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020"/>
        <w:gridCol w:w="3021"/>
        <w:gridCol w:w="4449"/>
      </w:tblGrid>
      <w:tr w:rsidR="004B2B08" w:rsidRPr="0067762D" w:rsidTr="00C90B03">
        <w:tc>
          <w:tcPr>
            <w:tcW w:w="3020" w:type="dxa"/>
            <w:shd w:val="clear" w:color="auto" w:fill="DEEAF6" w:themeFill="accent1" w:themeFillTint="33"/>
          </w:tcPr>
          <w:p w:rsidR="004B2B08" w:rsidRPr="0067762D" w:rsidRDefault="00D30C9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B2B08" w:rsidRPr="0067762D">
              <w:rPr>
                <w:rFonts w:ascii="Calibri" w:hAnsi="Calibri"/>
                <w:sz w:val="20"/>
                <w:szCs w:val="20"/>
              </w:rPr>
              <w:t>KLOOF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4B2B08" w:rsidRPr="0067762D" w:rsidRDefault="004B2B08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DON’T!</w:t>
            </w:r>
          </w:p>
        </w:tc>
        <w:tc>
          <w:tcPr>
            <w:tcW w:w="4449" w:type="dxa"/>
            <w:shd w:val="clear" w:color="auto" w:fill="DEEAF6" w:themeFill="accent1" w:themeFillTint="33"/>
          </w:tcPr>
          <w:p w:rsidR="004B2B08" w:rsidRPr="0067762D" w:rsidRDefault="004B2B08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DO!</w:t>
            </w:r>
          </w:p>
        </w:tc>
      </w:tr>
      <w:tr w:rsidR="004B2B08" w:rsidRPr="0067762D" w:rsidTr="004B2B08">
        <w:tc>
          <w:tcPr>
            <w:tcW w:w="3020" w:type="dxa"/>
          </w:tcPr>
          <w:p w:rsidR="004B2B08" w:rsidRPr="0067762D" w:rsidRDefault="00C90B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structurele kloof</w:t>
            </w:r>
          </w:p>
          <w:p w:rsidR="004B2B08" w:rsidRPr="0067762D" w:rsidRDefault="004B2B08" w:rsidP="0067762D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De wetgeving die tot doel heeft mensen een menswaardig bestaan te geven,</w:t>
            </w:r>
            <w:r w:rsidR="00C90B03">
              <w:rPr>
                <w:rFonts w:ascii="Calibri" w:hAnsi="Calibri"/>
                <w:sz w:val="20"/>
                <w:szCs w:val="20"/>
              </w:rPr>
              <w:t xml:space="preserve"> heeft veel mazen in het net. Veel mensen vallen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uit de boot. Hierdoor </w:t>
            </w:r>
            <w:r w:rsidR="0067762D" w:rsidRPr="0067762D">
              <w:rPr>
                <w:rFonts w:ascii="Calibri" w:hAnsi="Calibri"/>
                <w:sz w:val="20"/>
                <w:szCs w:val="20"/>
              </w:rPr>
              <w:t>ervaren mensen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nog steeds uitsluiting uit verschillende levensdomeinen: goede huisvesti</w:t>
            </w:r>
            <w:r w:rsidR="00C90B03">
              <w:rPr>
                <w:rFonts w:ascii="Calibri" w:hAnsi="Calibri"/>
                <w:sz w:val="20"/>
                <w:szCs w:val="20"/>
              </w:rPr>
              <w:t xml:space="preserve">ng, gezondheidszorg, onderwijs, … . </w:t>
            </w:r>
          </w:p>
        </w:tc>
        <w:tc>
          <w:tcPr>
            <w:tcW w:w="3021" w:type="dxa"/>
          </w:tcPr>
          <w:p w:rsidR="004B2B08" w:rsidRPr="0067762D" w:rsidRDefault="004B2B08" w:rsidP="0067762D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Een gevoel van machteloosheid (ik kan er niets aan doen) blokkeert de </w:t>
            </w:r>
            <w:r w:rsidR="000874EC">
              <w:rPr>
                <w:rFonts w:ascii="Calibri" w:hAnsi="Calibri"/>
                <w:sz w:val="20"/>
                <w:szCs w:val="20"/>
              </w:rPr>
              <w:t>professional</w:t>
            </w:r>
            <w:r w:rsidRPr="0067762D">
              <w:rPr>
                <w:rFonts w:ascii="Calibri" w:hAnsi="Calibri"/>
                <w:sz w:val="20"/>
                <w:szCs w:val="20"/>
              </w:rPr>
              <w:t>.</w:t>
            </w:r>
          </w:p>
          <w:p w:rsidR="004B2B08" w:rsidRPr="0067762D" w:rsidRDefault="004B2B08" w:rsidP="0067762D">
            <w:pPr>
              <w:rPr>
                <w:rFonts w:ascii="Calibri" w:hAnsi="Calibri"/>
                <w:sz w:val="20"/>
                <w:szCs w:val="20"/>
              </w:rPr>
            </w:pPr>
          </w:p>
          <w:p w:rsidR="004B2B08" w:rsidRPr="0067762D" w:rsidRDefault="004B2B08" w:rsidP="0067762D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Onwetendheid tegenover de leefwereld en complexiteit van </w:t>
            </w:r>
            <w:r w:rsidR="00C90B03">
              <w:rPr>
                <w:rFonts w:ascii="Calibri" w:hAnsi="Calibri"/>
                <w:sz w:val="20"/>
                <w:szCs w:val="20"/>
              </w:rPr>
              <w:t>kansarmoede.</w:t>
            </w:r>
          </w:p>
          <w:p w:rsidR="004B2B08" w:rsidRPr="0067762D" w:rsidRDefault="004B2B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4B2B08" w:rsidRPr="0067762D" w:rsidRDefault="004B2B08" w:rsidP="0067762D">
            <w:pPr>
              <w:pStyle w:val="Lijstalinea"/>
              <w:ind w:left="0"/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Verwacht niet dat alle </w:t>
            </w:r>
            <w:r w:rsidR="000874EC">
              <w:rPr>
                <w:rFonts w:ascii="Calibri" w:hAnsi="Calibri"/>
                <w:sz w:val="20"/>
                <w:szCs w:val="20"/>
              </w:rPr>
              <w:t>kinderen en jongeren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thuis over PC, Office en internettoegang beschikken. Bibliotheekbezoek is in sommige gezinnen moeilijk haalbaar. Probeer</w:t>
            </w:r>
            <w:r w:rsidR="00E27344">
              <w:rPr>
                <w:rFonts w:ascii="Calibri" w:hAnsi="Calibri"/>
                <w:sz w:val="20"/>
                <w:szCs w:val="20"/>
              </w:rPr>
              <w:t xml:space="preserve"> deze</w:t>
            </w:r>
            <w:r w:rsidR="003165E7">
              <w:rPr>
                <w:rFonts w:ascii="Calibri" w:hAnsi="Calibri"/>
                <w:sz w:val="20"/>
                <w:szCs w:val="20"/>
              </w:rPr>
              <w:t xml:space="preserve"> taken voor iedereen </w:t>
            </w:r>
            <w:r w:rsidRPr="0067762D">
              <w:rPr>
                <w:rFonts w:ascii="Calibri" w:hAnsi="Calibri"/>
                <w:sz w:val="20"/>
                <w:szCs w:val="20"/>
              </w:rPr>
              <w:t>op school door te laten gaan. Armoede is niet altijd zichtbaar.</w:t>
            </w:r>
          </w:p>
          <w:p w:rsidR="0067762D" w:rsidRPr="0067762D" w:rsidRDefault="0067762D" w:rsidP="0067762D">
            <w:pPr>
              <w:pStyle w:val="Lijstalinea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4B2B08" w:rsidRPr="0067762D" w:rsidRDefault="004B2B08" w:rsidP="0067762D">
            <w:pPr>
              <w:pStyle w:val="Lijstalinea"/>
              <w:ind w:left="0"/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Promoot buurtgebonden acties van organisaties. Deelnemen draagt bij tot versteviging van het sociale weefsel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en zorgt voor een groter, gevarieerd netwerk voor kansarme </w:t>
            </w:r>
            <w:r w:rsidR="000874EC">
              <w:rPr>
                <w:rFonts w:ascii="Calibri" w:hAnsi="Calibri"/>
                <w:sz w:val="20"/>
                <w:szCs w:val="20"/>
              </w:rPr>
              <w:t>kinderen, jongeren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en</w:t>
            </w:r>
            <w:r w:rsidR="000874EC">
              <w:rPr>
                <w:rFonts w:ascii="Calibri" w:hAnsi="Calibri"/>
                <w:sz w:val="20"/>
                <w:szCs w:val="20"/>
              </w:rPr>
              <w:t xml:space="preserve"> hun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ouders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7762D" w:rsidRPr="0067762D" w:rsidRDefault="0067762D" w:rsidP="0067762D">
            <w:pPr>
              <w:pStyle w:val="Lijstalinea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4B2B08" w:rsidRPr="0067762D" w:rsidRDefault="004B2B08" w:rsidP="0067762D">
            <w:pPr>
              <w:pStyle w:val="Lijstalinea"/>
              <w:ind w:left="0"/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Zorg voo</w:t>
            </w:r>
            <w:r w:rsidR="002E3404">
              <w:rPr>
                <w:rFonts w:ascii="Calibri" w:hAnsi="Calibri"/>
                <w:sz w:val="20"/>
                <w:szCs w:val="20"/>
              </w:rPr>
              <w:t>r een duidelijk beleid (</w:t>
            </w:r>
            <w:r w:rsidRPr="0067762D">
              <w:rPr>
                <w:rFonts w:ascii="Calibri" w:hAnsi="Calibri"/>
                <w:sz w:val="20"/>
                <w:szCs w:val="20"/>
              </w:rPr>
              <w:t>missie</w:t>
            </w:r>
            <w:r w:rsidR="002E3404">
              <w:rPr>
                <w:rFonts w:ascii="Calibri" w:hAnsi="Calibri"/>
                <w:sz w:val="20"/>
                <w:szCs w:val="20"/>
              </w:rPr>
              <w:t xml:space="preserve"> en visie</w:t>
            </w:r>
            <w:r w:rsidRPr="0067762D">
              <w:rPr>
                <w:rFonts w:ascii="Calibri" w:hAnsi="Calibri"/>
                <w:sz w:val="20"/>
                <w:szCs w:val="20"/>
              </w:rPr>
              <w:t>) inzake omgaan met divers</w:t>
            </w:r>
            <w:r w:rsidR="00C90B03">
              <w:rPr>
                <w:rFonts w:ascii="Calibri" w:hAnsi="Calibri"/>
                <w:sz w:val="20"/>
                <w:szCs w:val="20"/>
              </w:rPr>
              <w:t>iteit en kansarmoede. Laat je bij</w:t>
            </w:r>
            <w:r w:rsidRPr="0067762D">
              <w:rPr>
                <w:rFonts w:ascii="Calibri" w:hAnsi="Calibri"/>
                <w:sz w:val="20"/>
                <w:szCs w:val="20"/>
              </w:rPr>
              <w:t>staan door een vereniging w</w:t>
            </w:r>
            <w:r w:rsidR="00B77EB9">
              <w:rPr>
                <w:rFonts w:ascii="Calibri" w:hAnsi="Calibri"/>
                <w:sz w:val="20"/>
                <w:szCs w:val="20"/>
              </w:rPr>
              <w:t xml:space="preserve">aar armen het woord nemen. </w:t>
            </w:r>
            <w:r w:rsidR="00B77EB9" w:rsidRPr="0031026B">
              <w:rPr>
                <w:rFonts w:ascii="Calibri" w:hAnsi="Calibri"/>
                <w:sz w:val="20"/>
                <w:szCs w:val="20"/>
              </w:rPr>
              <w:t>Bied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de nodige ondersteuning</w:t>
            </w:r>
            <w:r w:rsidR="000874EC">
              <w:rPr>
                <w:rFonts w:ascii="Calibri" w:hAnsi="Calibri"/>
                <w:sz w:val="20"/>
                <w:szCs w:val="20"/>
              </w:rPr>
              <w:t xml:space="preserve"> en bijscholing voor het ganse </w:t>
            </w:r>
            <w:r w:rsidRPr="0067762D">
              <w:rPr>
                <w:rFonts w:ascii="Calibri" w:hAnsi="Calibri"/>
                <w:sz w:val="20"/>
                <w:szCs w:val="20"/>
              </w:rPr>
              <w:t>team.</w:t>
            </w:r>
          </w:p>
          <w:p w:rsidR="004B2B08" w:rsidRPr="0067762D" w:rsidRDefault="004B2B08" w:rsidP="006776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BA9" w:rsidRPr="0067762D" w:rsidTr="004B2B08">
        <w:tc>
          <w:tcPr>
            <w:tcW w:w="3020" w:type="dxa"/>
          </w:tcPr>
          <w:p w:rsidR="00512BA9" w:rsidRPr="0067762D" w:rsidRDefault="00C90B03" w:rsidP="003502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kenniskloof (wat ik weet)</w:t>
            </w:r>
          </w:p>
          <w:p w:rsidR="00512BA9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Kansarme gezinnen zijn weinig op de hoogte van de kennis en inform</w:t>
            </w:r>
            <w:r w:rsidR="008B5479">
              <w:rPr>
                <w:rFonts w:ascii="Calibri" w:hAnsi="Calibri"/>
                <w:sz w:val="20"/>
                <w:szCs w:val="20"/>
              </w:rPr>
              <w:t>atiekanalen van niet-armen (bvb. r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egels rond kinderbijslag, </w:t>
            </w:r>
            <w:r w:rsidR="008B5479">
              <w:rPr>
                <w:rFonts w:ascii="Calibri" w:hAnsi="Calibri"/>
                <w:sz w:val="20"/>
                <w:szCs w:val="20"/>
              </w:rPr>
              <w:t>tussenkomst voor vrijetijd, studietoelage, … )</w:t>
            </w:r>
          </w:p>
          <w:p w:rsidR="00512BA9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Kansarmen hebben weinig kennis over </w:t>
            </w:r>
            <w:r w:rsidR="008B5479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 xml:space="preserve">leef – en beleefwereld van </w:t>
            </w:r>
            <w:r w:rsidR="008B5479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>middenklasse.</w:t>
            </w:r>
          </w:p>
        </w:tc>
        <w:tc>
          <w:tcPr>
            <w:tcW w:w="3021" w:type="dxa"/>
          </w:tcPr>
          <w:p w:rsidR="00512BA9" w:rsidRPr="005C2CFC" w:rsidRDefault="003165E7" w:rsidP="0035021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Veronderstel</w:t>
            </w:r>
            <w:r w:rsidR="00512BA9" w:rsidRPr="00A70072">
              <w:rPr>
                <w:rFonts w:ascii="Calibri" w:hAnsi="Calibri"/>
                <w:sz w:val="20"/>
                <w:szCs w:val="20"/>
              </w:rPr>
              <w:t xml:space="preserve"> dat </w:t>
            </w:r>
            <w:r>
              <w:rPr>
                <w:rFonts w:ascii="Calibri" w:hAnsi="Calibri"/>
                <w:sz w:val="20"/>
                <w:szCs w:val="20"/>
              </w:rPr>
              <w:t xml:space="preserve">kinderen, </w:t>
            </w:r>
            <w:r w:rsidR="00A70072" w:rsidRPr="00A70072">
              <w:rPr>
                <w:rFonts w:ascii="Calibri" w:hAnsi="Calibri"/>
                <w:sz w:val="20"/>
                <w:szCs w:val="20"/>
              </w:rPr>
              <w:t xml:space="preserve">jongeren en ouders hun rechten kennen en </w:t>
            </w:r>
            <w:r w:rsidR="00512BA9" w:rsidRPr="003165E7">
              <w:rPr>
                <w:rFonts w:ascii="Calibri" w:hAnsi="Calibri"/>
                <w:sz w:val="20"/>
                <w:szCs w:val="20"/>
              </w:rPr>
              <w:t>weten hoe</w:t>
            </w:r>
            <w:r w:rsidR="00A70072" w:rsidRPr="003165E7">
              <w:rPr>
                <w:rFonts w:ascii="Calibri" w:hAnsi="Calibri"/>
                <w:sz w:val="20"/>
                <w:szCs w:val="20"/>
              </w:rPr>
              <w:t xml:space="preserve"> ze die kunnen</w:t>
            </w:r>
            <w:r w:rsidR="00512BA9" w:rsidRPr="003165E7">
              <w:rPr>
                <w:rFonts w:ascii="Calibri" w:hAnsi="Calibri"/>
                <w:sz w:val="20"/>
                <w:szCs w:val="20"/>
              </w:rPr>
              <w:t xml:space="preserve"> doen gelden.</w:t>
            </w:r>
          </w:p>
          <w:p w:rsidR="00512BA9" w:rsidRPr="005C2CFC" w:rsidRDefault="00512BA9" w:rsidP="0035021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512BA9" w:rsidRPr="0067762D" w:rsidRDefault="00A70072" w:rsidP="00350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Breng je organisatie en de</w:t>
            </w:r>
            <w:r w:rsidR="00512BA9" w:rsidRPr="0067762D">
              <w:rPr>
                <w:rFonts w:ascii="Calibri" w:hAnsi="Calibri"/>
                <w:sz w:val="20"/>
                <w:szCs w:val="20"/>
              </w:rPr>
              <w:t xml:space="preserve"> thuis</w:t>
            </w:r>
            <w:r>
              <w:rPr>
                <w:rFonts w:ascii="Calibri" w:hAnsi="Calibri"/>
                <w:sz w:val="20"/>
                <w:szCs w:val="20"/>
              </w:rPr>
              <w:t>situatie</w:t>
            </w:r>
            <w:r w:rsidR="00512BA9" w:rsidRPr="0067762D">
              <w:rPr>
                <w:rFonts w:ascii="Calibri" w:hAnsi="Calibri"/>
                <w:sz w:val="20"/>
                <w:szCs w:val="20"/>
              </w:rPr>
              <w:t xml:space="preserve"> dichter bij elkaar</w:t>
            </w:r>
            <w:r>
              <w:rPr>
                <w:rFonts w:ascii="Calibri" w:hAnsi="Calibri"/>
                <w:sz w:val="20"/>
                <w:szCs w:val="20"/>
              </w:rPr>
              <w:t>. O</w:t>
            </w:r>
            <w:r w:rsidR="00512BA9" w:rsidRPr="0067762D">
              <w:rPr>
                <w:rFonts w:ascii="Calibri" w:hAnsi="Calibri"/>
                <w:sz w:val="20"/>
                <w:szCs w:val="20"/>
              </w:rPr>
              <w:t>ntwikkel contact met de buurt.</w:t>
            </w: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Breng mensen op laagdrempelige manier bij elkaar zodat ze </w:t>
            </w:r>
            <w:r w:rsidR="003165E7">
              <w:rPr>
                <w:rFonts w:ascii="Calibri" w:hAnsi="Calibri"/>
                <w:sz w:val="20"/>
                <w:szCs w:val="20"/>
              </w:rPr>
              <w:t xml:space="preserve">zich </w:t>
            </w:r>
            <w:r w:rsidRPr="0067762D">
              <w:rPr>
                <w:rFonts w:ascii="Calibri" w:hAnsi="Calibri"/>
                <w:sz w:val="20"/>
                <w:szCs w:val="20"/>
              </w:rPr>
              <w:t>veilig voelen om dingen bespreekbaar te maken. Bv</w:t>
            </w:r>
            <w:r w:rsidR="00A70072">
              <w:rPr>
                <w:rFonts w:ascii="Calibri" w:hAnsi="Calibri"/>
                <w:sz w:val="20"/>
                <w:szCs w:val="20"/>
              </w:rPr>
              <w:t>b.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organiseer </w:t>
            </w:r>
            <w:r w:rsidR="00D30C9D">
              <w:rPr>
                <w:rFonts w:ascii="Calibri" w:hAnsi="Calibri"/>
                <w:sz w:val="20"/>
                <w:szCs w:val="20"/>
              </w:rPr>
              <w:t xml:space="preserve">oudergroepen voor </w:t>
            </w:r>
            <w:r>
              <w:rPr>
                <w:rFonts w:ascii="Calibri" w:hAnsi="Calibri"/>
                <w:sz w:val="20"/>
                <w:szCs w:val="20"/>
              </w:rPr>
              <w:t>à</w:t>
            </w:r>
            <w:r w:rsidRPr="0067762D">
              <w:rPr>
                <w:rFonts w:ascii="Calibri" w:hAnsi="Calibri"/>
                <w:sz w:val="20"/>
                <w:szCs w:val="20"/>
              </w:rPr>
              <w:t>lle ouders.</w:t>
            </w:r>
            <w:r w:rsidR="00A7007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Zorg ervoor dat informa</w:t>
            </w:r>
            <w:r w:rsidR="00EC3800">
              <w:rPr>
                <w:rFonts w:ascii="Calibri" w:hAnsi="Calibri"/>
                <w:sz w:val="20"/>
                <w:szCs w:val="20"/>
              </w:rPr>
              <w:t>tie toegankelijk en  begrij</w:t>
            </w:r>
            <w:r w:rsidR="00B77EB9">
              <w:rPr>
                <w:rFonts w:ascii="Calibri" w:hAnsi="Calibri"/>
                <w:sz w:val="20"/>
                <w:szCs w:val="20"/>
              </w:rPr>
              <w:t>p</w:t>
            </w:r>
            <w:r w:rsidR="00EC3800">
              <w:rPr>
                <w:rFonts w:ascii="Calibri" w:hAnsi="Calibri"/>
                <w:sz w:val="20"/>
                <w:szCs w:val="20"/>
              </w:rPr>
              <w:t>baar</w:t>
            </w:r>
            <w:r w:rsidR="0011287D">
              <w:rPr>
                <w:rFonts w:ascii="Calibri" w:hAnsi="Calibri"/>
                <w:sz w:val="20"/>
                <w:szCs w:val="20"/>
              </w:rPr>
              <w:t xml:space="preserve"> is.</w:t>
            </w: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  <w:p w:rsidR="00512BA9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Communiceer via verschillende kanalen zoals persoonlijk contact, digitale nieuwsbrief, heen- en weerschriftje, sociale media en website</w:t>
            </w:r>
            <w:r w:rsidR="003165E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  <w:p w:rsidR="00512BA9" w:rsidRPr="0067762D" w:rsidRDefault="00512BA9" w:rsidP="0035021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2B08" w:rsidRPr="0067762D" w:rsidTr="004B2B08">
        <w:tc>
          <w:tcPr>
            <w:tcW w:w="3020" w:type="dxa"/>
          </w:tcPr>
          <w:p w:rsidR="0067762D" w:rsidRDefault="00C90B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vaardigheidskloof (wat ik kan)</w:t>
            </w:r>
          </w:p>
          <w:p w:rsidR="0067762D" w:rsidRPr="0067762D" w:rsidRDefault="0067762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8703C" w:rsidRDefault="003F1323" w:rsidP="00663D62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Kansarme </w:t>
            </w:r>
            <w:r w:rsidR="00A70072">
              <w:rPr>
                <w:rFonts w:ascii="Calibri" w:hAnsi="Calibri"/>
                <w:sz w:val="20"/>
                <w:szCs w:val="20"/>
              </w:rPr>
              <w:t xml:space="preserve">kinderen, </w:t>
            </w:r>
            <w:r w:rsidR="00C53A33">
              <w:rPr>
                <w:rFonts w:ascii="Calibri" w:hAnsi="Calibri"/>
                <w:sz w:val="20"/>
                <w:szCs w:val="20"/>
              </w:rPr>
              <w:t>jongeren</w:t>
            </w:r>
            <w:r w:rsidR="00A70072">
              <w:rPr>
                <w:rFonts w:ascii="Calibri" w:hAnsi="Calibri"/>
                <w:sz w:val="20"/>
                <w:szCs w:val="20"/>
              </w:rPr>
              <w:t xml:space="preserve"> en </w:t>
            </w:r>
            <w:r w:rsidRPr="0067762D">
              <w:rPr>
                <w:rFonts w:ascii="Calibri" w:hAnsi="Calibri"/>
                <w:sz w:val="20"/>
                <w:szCs w:val="20"/>
              </w:rPr>
              <w:t>ouders zijn vaak minder vertrouwd met de vaardigheden van niet-kansarmen</w:t>
            </w:r>
            <w:r w:rsidR="00A70072">
              <w:rPr>
                <w:rFonts w:ascii="Calibri" w:hAnsi="Calibri"/>
                <w:sz w:val="20"/>
                <w:szCs w:val="20"/>
              </w:rPr>
              <w:t xml:space="preserve"> (planning, huishouden organiseren, administratie, …)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63D62" w:rsidRPr="0067762D">
              <w:rPr>
                <w:rFonts w:ascii="Calibri" w:hAnsi="Calibri"/>
                <w:sz w:val="20"/>
                <w:szCs w:val="20"/>
              </w:rPr>
              <w:t>De vaardigheden waarover ze wel beschikken worden vaak niet (h)erkend.</w:t>
            </w:r>
          </w:p>
          <w:p w:rsidR="00C53A33" w:rsidRPr="0067762D" w:rsidRDefault="00C53A33" w:rsidP="00663D62">
            <w:pPr>
              <w:rPr>
                <w:rFonts w:ascii="Calibri" w:hAnsi="Calibri"/>
                <w:sz w:val="20"/>
                <w:szCs w:val="20"/>
              </w:rPr>
            </w:pPr>
          </w:p>
          <w:p w:rsidR="00C8703C" w:rsidRPr="0067762D" w:rsidRDefault="00C8703C" w:rsidP="00663D62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Sociale vaardigheden vertrekken steeds vanuit een eigen cultuur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en wordt gekenmerkt door het sociaal kapitaal</w:t>
            </w:r>
            <w:r w:rsidR="006A7F40">
              <w:rPr>
                <w:rFonts w:ascii="Calibri" w:hAnsi="Calibri"/>
                <w:sz w:val="20"/>
                <w:szCs w:val="20"/>
              </w:rPr>
              <w:t xml:space="preserve"> (netwerk, opvoeding)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waarover men beschikt</w:t>
            </w:r>
            <w:r w:rsidRPr="0067762D">
              <w:rPr>
                <w:rFonts w:ascii="Calibri" w:hAnsi="Calibri"/>
                <w:sz w:val="20"/>
                <w:szCs w:val="20"/>
              </w:rPr>
              <w:t>.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4B2B08" w:rsidRPr="0067762D" w:rsidRDefault="004551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Professionals gaan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 xml:space="preserve"> er te vaak van uit dat </w:t>
            </w:r>
            <w:r>
              <w:rPr>
                <w:rFonts w:ascii="Calibri" w:hAnsi="Calibri"/>
                <w:sz w:val="20"/>
                <w:szCs w:val="20"/>
              </w:rPr>
              <w:t>kinderen, jongeren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 xml:space="preserve"> en ouders </w:t>
            </w:r>
            <w:r w:rsidR="007C5AE7" w:rsidRPr="0067762D">
              <w:rPr>
                <w:rFonts w:ascii="Calibri" w:hAnsi="Calibri"/>
                <w:sz w:val="20"/>
                <w:szCs w:val="20"/>
              </w:rPr>
              <w:t>vaardigheden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 xml:space="preserve"> (moeten) bezitten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die ze zelf </w:t>
            </w:r>
            <w:r w:rsidR="00163686">
              <w:rPr>
                <w:rFonts w:ascii="Calibri" w:hAnsi="Calibri"/>
                <w:sz w:val="20"/>
                <w:szCs w:val="20"/>
              </w:rPr>
              <w:t xml:space="preserve">ook </w:t>
            </w:r>
            <w:r w:rsidR="0067762D">
              <w:rPr>
                <w:rFonts w:ascii="Calibri" w:hAnsi="Calibri"/>
                <w:sz w:val="20"/>
                <w:szCs w:val="20"/>
              </w:rPr>
              <w:t>hebben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>.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8703C" w:rsidRPr="0067762D" w:rsidRDefault="00C8703C">
            <w:pPr>
              <w:rPr>
                <w:rFonts w:ascii="Calibri" w:hAnsi="Calibri"/>
                <w:sz w:val="20"/>
                <w:szCs w:val="20"/>
              </w:rPr>
            </w:pPr>
          </w:p>
          <w:p w:rsidR="00C8703C" w:rsidRPr="0067762D" w:rsidRDefault="00C8703C" w:rsidP="00D1195B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Men gaat het gebrek aan vaardigheden linken aan een laag IQ of kaderen in desinteresse, slechte wil van </w:t>
            </w:r>
            <w:r w:rsidR="00D1195B">
              <w:rPr>
                <w:rFonts w:ascii="Calibri" w:hAnsi="Calibri"/>
                <w:sz w:val="20"/>
                <w:szCs w:val="20"/>
              </w:rPr>
              <w:t>kinderen, jongeren en ouders.</w:t>
            </w:r>
          </w:p>
        </w:tc>
        <w:tc>
          <w:tcPr>
            <w:tcW w:w="4449" w:type="dxa"/>
          </w:tcPr>
          <w:p w:rsidR="004B2B08" w:rsidRPr="0067762D" w:rsidRDefault="003F1323" w:rsidP="003F13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Veel vaardigheden worden als “evident” beschouwd. 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Wat voor een kansarme een hele krachttoer is, wordt door middenklasse als evident beschouwd. </w:t>
            </w:r>
            <w:r w:rsidRPr="0067762D">
              <w:rPr>
                <w:rFonts w:ascii="Calibri" w:eastAsia="Calibri" w:hAnsi="Calibri" w:cs="Calibri"/>
                <w:sz w:val="20"/>
                <w:szCs w:val="20"/>
              </w:rPr>
              <w:t>In een dergelijke cultuur is het moeilijk om zich te onderscheiden. Daar hoef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>t men</w:t>
            </w:r>
            <w:r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geen complement voor te krijgen. 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Geef erkenning aan </w:t>
            </w:r>
            <w:r w:rsidR="00B77EB9">
              <w:rPr>
                <w:rFonts w:ascii="Calibri" w:eastAsia="Calibri" w:hAnsi="Calibri" w:cs="Calibri"/>
                <w:sz w:val="20"/>
                <w:szCs w:val="20"/>
              </w:rPr>
              <w:t>de vaardigheden die je ziet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zodat </w:t>
            </w:r>
            <w:r w:rsidR="00455184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zich gesterkt voelen. </w:t>
            </w:r>
          </w:p>
          <w:p w:rsidR="003F1323" w:rsidRPr="0067762D" w:rsidRDefault="003F1323" w:rsidP="003F13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8703C" w:rsidRPr="0067762D" w:rsidRDefault="003F1323" w:rsidP="003F13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7762D">
              <w:rPr>
                <w:rFonts w:ascii="Calibri" w:eastAsia="Calibri" w:hAnsi="Calibri" w:cs="Calibri"/>
                <w:sz w:val="20"/>
                <w:szCs w:val="20"/>
              </w:rPr>
              <w:t>Sociale vaard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>igheden leert men door v</w:t>
            </w:r>
            <w:r w:rsidRPr="0067762D">
              <w:rPr>
                <w:rFonts w:ascii="Calibri" w:eastAsia="Calibri" w:hAnsi="Calibri" w:cs="Calibri"/>
                <w:sz w:val="20"/>
                <w:szCs w:val="20"/>
              </w:rPr>
              <w:t>eel te oefenen</w:t>
            </w:r>
            <w:r w:rsidR="00452289" w:rsidRPr="0067762D">
              <w:rPr>
                <w:rFonts w:ascii="Calibri" w:eastAsia="Calibri" w:hAnsi="Calibri" w:cs="Calibri"/>
                <w:sz w:val="20"/>
                <w:szCs w:val="20"/>
              </w:rPr>
              <w:t>, belo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 xml:space="preserve">ond </w:t>
            </w:r>
            <w:r w:rsidR="00452289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="00452289" w:rsidRPr="0067762D">
              <w:rPr>
                <w:rFonts w:ascii="Calibri" w:eastAsia="Calibri" w:hAnsi="Calibri" w:cs="Calibri"/>
                <w:sz w:val="20"/>
                <w:szCs w:val="20"/>
              </w:rPr>
              <w:t>corrige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>erd t</w:t>
            </w:r>
            <w:r w:rsidR="00B77EB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 xml:space="preserve"> worden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 xml:space="preserve"> Bied d</w:t>
            </w:r>
            <w:r w:rsidR="00446A0B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aarom </w:t>
            </w:r>
            <w:r w:rsidRPr="0067762D">
              <w:rPr>
                <w:rFonts w:ascii="Calibri" w:eastAsia="Calibri" w:hAnsi="Calibri" w:cs="Calibri"/>
                <w:sz w:val="20"/>
                <w:szCs w:val="20"/>
              </w:rPr>
              <w:t>veel oefenkansen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 xml:space="preserve"> aan</w:t>
            </w:r>
            <w:r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3F1323" w:rsidRPr="0067762D" w:rsidRDefault="003F1323" w:rsidP="003F13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8703C" w:rsidRPr="0067762D" w:rsidRDefault="003165E7" w:rsidP="007C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Kinderen en jongeren</w:t>
            </w:r>
            <w:r w:rsidR="00C8703C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kunnen</w:t>
            </w:r>
            <w:r w:rsidR="003F1323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problemen</w:t>
            </w:r>
            <w:r w:rsidR="00C8703C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ervaren</w:t>
            </w:r>
            <w:r w:rsidR="003F1323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met het veelv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uldig wisselen van culturen. Ze vragen zich af welk “masker” ze</w:t>
            </w:r>
            <w:r w:rsidR="003F1323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3686">
              <w:rPr>
                <w:rFonts w:ascii="Calibri" w:eastAsia="Calibri" w:hAnsi="Calibri" w:cs="Calibri"/>
                <w:sz w:val="20"/>
                <w:szCs w:val="20"/>
              </w:rPr>
              <w:t>moet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="00163686">
              <w:rPr>
                <w:rFonts w:ascii="Calibri" w:eastAsia="Calibri" w:hAnsi="Calibri" w:cs="Calibri"/>
                <w:sz w:val="20"/>
                <w:szCs w:val="20"/>
              </w:rPr>
              <w:t xml:space="preserve"> opzetten om erbij te horen. </w:t>
            </w:r>
            <w:r w:rsidR="00452289" w:rsidRPr="0067762D"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hen </w:t>
            </w:r>
            <w:r w:rsidR="007C5AE7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gepast </w:t>
            </w:r>
            <w:r w:rsidR="009818B9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="007C5AE7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reageren in diverse situaties door hen </w:t>
            </w:r>
            <w:r w:rsidR="0067762D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contextduiding </w:t>
            </w:r>
            <w:r w:rsidR="0067762D"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 w:rsidR="007C5AE7" w:rsidRPr="0067762D">
              <w:rPr>
                <w:rFonts w:ascii="Calibri" w:eastAsia="Calibri" w:hAnsi="Calibri" w:cs="Calibri"/>
                <w:sz w:val="20"/>
                <w:szCs w:val="20"/>
              </w:rPr>
              <w:t>duidelijke regels aan te bieden.</w:t>
            </w:r>
          </w:p>
          <w:p w:rsidR="00B84D62" w:rsidRPr="0067762D" w:rsidRDefault="00B84D62" w:rsidP="007C5A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2B08" w:rsidRPr="0067762D" w:rsidTr="004B2B08">
        <w:tc>
          <w:tcPr>
            <w:tcW w:w="3020" w:type="dxa"/>
          </w:tcPr>
          <w:p w:rsidR="004B2B08" w:rsidRPr="0067762D" w:rsidRDefault="007934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C90B03">
              <w:rPr>
                <w:rFonts w:ascii="Calibri" w:hAnsi="Calibri"/>
                <w:b/>
                <w:sz w:val="20"/>
                <w:szCs w:val="20"/>
              </w:rPr>
              <w:t>evoelskloof</w:t>
            </w:r>
          </w:p>
          <w:p w:rsidR="008D65FE" w:rsidRPr="0067762D" w:rsidRDefault="008D65FE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Gedrag vertrekt vanuit wat mensen hebben meegemaakt en hoe ze zich daarbij hebben gevoeld. </w:t>
            </w:r>
          </w:p>
          <w:p w:rsidR="008D65FE" w:rsidRPr="0067762D" w:rsidRDefault="008D65FE">
            <w:pPr>
              <w:rPr>
                <w:rFonts w:ascii="Calibri" w:hAnsi="Calibri"/>
                <w:sz w:val="20"/>
                <w:szCs w:val="20"/>
              </w:rPr>
            </w:pPr>
          </w:p>
          <w:p w:rsidR="008D65FE" w:rsidRPr="0067762D" w:rsidRDefault="008D65FE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In elk mens leeft het fundamenteel verlangen om erbij te horen. Uitsluitingservaringen worden veroorzaakt door de reactie van omstaanders die een </w:t>
            </w:r>
            <w:r w:rsidR="0067762D" w:rsidRPr="0067762D">
              <w:rPr>
                <w:rFonts w:ascii="Calibri" w:hAnsi="Calibri"/>
                <w:sz w:val="20"/>
                <w:szCs w:val="20"/>
              </w:rPr>
              <w:t>waardeoordeel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geven aan een gebeurtenis of gedrag.</w:t>
            </w:r>
          </w:p>
          <w:p w:rsidR="00DF6EA1" w:rsidRPr="0067762D" w:rsidRDefault="00DF6EA1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Kansarmen hebben vaak een laag zelfbeeld, een minderwaardigheidsgevoel en schuldgevoelens.</w:t>
            </w:r>
          </w:p>
        </w:tc>
        <w:tc>
          <w:tcPr>
            <w:tcW w:w="3021" w:type="dxa"/>
          </w:tcPr>
          <w:p w:rsidR="00DF6EA1" w:rsidRPr="0067762D" w:rsidRDefault="00515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Kinderen en jongeren worden afgerekend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 xml:space="preserve"> voor het gedrag van hun ouders.</w:t>
            </w:r>
            <w:r w:rsidR="00DF6EA1" w:rsidRPr="0067762D">
              <w:rPr>
                <w:rFonts w:ascii="Calibri" w:hAnsi="Calibri"/>
                <w:sz w:val="20"/>
                <w:szCs w:val="20"/>
              </w:rPr>
              <w:t xml:space="preserve"> Dit zorgt voor een loyaliteitsconflict.</w:t>
            </w:r>
          </w:p>
          <w:p w:rsidR="00DF6EA1" w:rsidRPr="0067762D" w:rsidRDefault="00DF6EA1">
            <w:pPr>
              <w:rPr>
                <w:rFonts w:ascii="Calibri" w:hAnsi="Calibri"/>
                <w:sz w:val="20"/>
                <w:szCs w:val="20"/>
              </w:rPr>
            </w:pPr>
          </w:p>
          <w:p w:rsidR="00DF6EA1" w:rsidRPr="0067762D" w:rsidRDefault="00726E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Kinderen en jongeren worden afgerekend</w:t>
            </w:r>
            <w:r w:rsidR="00DF6EA1" w:rsidRPr="0067762D">
              <w:rPr>
                <w:rFonts w:ascii="Calibri" w:hAnsi="Calibri"/>
                <w:sz w:val="20"/>
                <w:szCs w:val="20"/>
              </w:rPr>
              <w:t xml:space="preserve"> voor</w:t>
            </w:r>
            <w:r>
              <w:rPr>
                <w:rFonts w:ascii="Calibri" w:hAnsi="Calibri"/>
                <w:sz w:val="20"/>
                <w:szCs w:val="20"/>
              </w:rPr>
              <w:t xml:space="preserve"> het</w:t>
            </w:r>
            <w:r w:rsidR="00DF6EA1"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12E6" w:rsidRPr="0067762D">
              <w:rPr>
                <w:rFonts w:ascii="Calibri" w:hAnsi="Calibri"/>
                <w:sz w:val="20"/>
                <w:szCs w:val="20"/>
              </w:rPr>
              <w:t xml:space="preserve">gedrag dat </w:t>
            </w:r>
            <w:r w:rsidR="00950D7E" w:rsidRPr="0067762D">
              <w:rPr>
                <w:rFonts w:ascii="Calibri" w:hAnsi="Calibri"/>
                <w:sz w:val="20"/>
                <w:szCs w:val="20"/>
              </w:rPr>
              <w:t>ze stellen omdat ze iemand willen zijn of ergens bij willen horen.</w:t>
            </w:r>
          </w:p>
          <w:p w:rsidR="00D112E6" w:rsidRPr="0067762D" w:rsidRDefault="00D112E6" w:rsidP="008D65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93599E" w:rsidRPr="0067762D" w:rsidRDefault="0093599E" w:rsidP="0093599E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lastRenderedPageBreak/>
              <w:t xml:space="preserve">Help </w:t>
            </w:r>
            <w:r w:rsidR="00A823CC">
              <w:rPr>
                <w:rFonts w:ascii="Calibri" w:hAnsi="Calibri"/>
                <w:sz w:val="20"/>
                <w:szCs w:val="20"/>
              </w:rPr>
              <w:t>kinderen en jongeren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bij zelfreflectie. Zo leren ze stilstaan bij </w:t>
            </w:r>
            <w:r>
              <w:rPr>
                <w:rFonts w:ascii="Calibri" w:hAnsi="Calibri"/>
                <w:sz w:val="20"/>
                <w:szCs w:val="20"/>
              </w:rPr>
              <w:t xml:space="preserve">waarom ze iets doen en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welk effect hun gedrag heeft op zichzelf en anderen. Geef positieve feedback! </w:t>
            </w:r>
          </w:p>
          <w:p w:rsidR="0093599E" w:rsidRDefault="0093599E">
            <w:pPr>
              <w:rPr>
                <w:rFonts w:ascii="Calibri" w:hAnsi="Calibri"/>
                <w:sz w:val="20"/>
                <w:szCs w:val="20"/>
              </w:rPr>
            </w:pPr>
          </w:p>
          <w:p w:rsidR="00DF6EA1" w:rsidRPr="0067762D" w:rsidRDefault="00B84D62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lastRenderedPageBreak/>
              <w:t xml:space="preserve">Help </w:t>
            </w:r>
            <w:r w:rsidR="00A823CC">
              <w:rPr>
                <w:rFonts w:ascii="Calibri" w:hAnsi="Calibri"/>
                <w:sz w:val="20"/>
                <w:szCs w:val="20"/>
              </w:rPr>
              <w:t>kinderen en jongeren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om hun 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emoties te uiten. Zintuigelijke ervaringen kunnen helpen om gevoelens te </w:t>
            </w:r>
            <w:r w:rsidR="00DF6EA1" w:rsidRPr="0067762D">
              <w:rPr>
                <w:rFonts w:ascii="Calibri" w:hAnsi="Calibri"/>
                <w:sz w:val="20"/>
                <w:szCs w:val="20"/>
              </w:rPr>
              <w:t xml:space="preserve">leren 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benoemen. </w:t>
            </w:r>
          </w:p>
          <w:p w:rsidR="00DF6EA1" w:rsidRPr="0067762D" w:rsidRDefault="00DF6EA1">
            <w:pPr>
              <w:rPr>
                <w:rFonts w:ascii="Calibri" w:hAnsi="Calibri"/>
                <w:sz w:val="20"/>
                <w:szCs w:val="20"/>
              </w:rPr>
            </w:pPr>
          </w:p>
          <w:p w:rsidR="004B2B08" w:rsidRPr="0067762D" w:rsidRDefault="00024B58">
            <w:pPr>
              <w:rPr>
                <w:rFonts w:ascii="Calibri" w:hAnsi="Calibri"/>
                <w:sz w:val="20"/>
                <w:szCs w:val="20"/>
              </w:rPr>
            </w:pPr>
            <w:r w:rsidRPr="00EE079D">
              <w:rPr>
                <w:rFonts w:ascii="Calibri" w:hAnsi="Calibri"/>
                <w:sz w:val="20"/>
                <w:szCs w:val="20"/>
              </w:rPr>
              <w:t>Bied</w:t>
            </w:r>
            <w:r w:rsidR="00C8703C" w:rsidRPr="0067762D">
              <w:rPr>
                <w:rFonts w:ascii="Calibri" w:hAnsi="Calibri"/>
                <w:sz w:val="20"/>
                <w:szCs w:val="20"/>
              </w:rPr>
              <w:t xml:space="preserve"> kansen tot expressie of motorische ontlading. 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Wat </w:t>
            </w:r>
            <w:r w:rsidR="00A823CC">
              <w:rPr>
                <w:rFonts w:ascii="Calibri" w:hAnsi="Calibri"/>
                <w:sz w:val="20"/>
                <w:szCs w:val="20"/>
              </w:rPr>
              <w:t>kinderen en jongeren niet ku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>n</w:t>
            </w:r>
            <w:r w:rsidR="00A823CC">
              <w:rPr>
                <w:rFonts w:ascii="Calibri" w:hAnsi="Calibri"/>
                <w:sz w:val="20"/>
                <w:szCs w:val="20"/>
              </w:rPr>
              <w:t>nen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 zeggen met woorden k</w:t>
            </w:r>
            <w:r>
              <w:rPr>
                <w:rFonts w:ascii="Calibri" w:hAnsi="Calibri"/>
                <w:sz w:val="20"/>
                <w:szCs w:val="20"/>
              </w:rPr>
              <w:t>unnen ze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 misschien op een andere manier </w:t>
            </w:r>
            <w:r>
              <w:rPr>
                <w:rFonts w:ascii="Calibri" w:hAnsi="Calibri"/>
                <w:sz w:val="20"/>
                <w:szCs w:val="20"/>
              </w:rPr>
              <w:t>uitdrukken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B84D62" w:rsidRPr="0067762D" w:rsidRDefault="00B84D62" w:rsidP="00B84D62">
            <w:pPr>
              <w:rPr>
                <w:rFonts w:ascii="Calibri" w:hAnsi="Calibri"/>
                <w:sz w:val="20"/>
                <w:szCs w:val="20"/>
              </w:rPr>
            </w:pPr>
          </w:p>
          <w:p w:rsidR="00C8703C" w:rsidRPr="0067762D" w:rsidRDefault="00C8703C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Zorg ervoor dat</w:t>
            </w:r>
            <w:r w:rsidR="00CC48CD">
              <w:rPr>
                <w:rFonts w:ascii="Calibri" w:hAnsi="Calibri"/>
                <w:sz w:val="20"/>
                <w:szCs w:val="20"/>
              </w:rPr>
              <w:t xml:space="preserve"> kinderen, jongeren en ouders</w:t>
            </w:r>
            <w:r w:rsidR="00B403A3"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bij een vertrouwenspersoon terecht kunnen. 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Wees aandachtig voor gevoelens van schaamte en schuld. </w:t>
            </w:r>
            <w:r w:rsidR="00024B58">
              <w:rPr>
                <w:rFonts w:ascii="Calibri" w:hAnsi="Calibri"/>
                <w:sz w:val="20"/>
                <w:szCs w:val="20"/>
              </w:rPr>
              <w:t>Deze</w:t>
            </w:r>
            <w:r w:rsidR="00452289" w:rsidRPr="0067762D">
              <w:rPr>
                <w:rFonts w:ascii="Calibri" w:hAnsi="Calibri"/>
                <w:sz w:val="20"/>
                <w:szCs w:val="20"/>
              </w:rPr>
              <w:t xml:space="preserve"> zitten soms verborgen onder andere gevoelens en zijn daardoor niet direct zichtbaar.</w:t>
            </w:r>
          </w:p>
          <w:p w:rsidR="00C8703C" w:rsidRPr="0067762D" w:rsidRDefault="00C8703C">
            <w:pPr>
              <w:rPr>
                <w:rFonts w:ascii="Calibri" w:hAnsi="Calibri"/>
                <w:sz w:val="20"/>
                <w:szCs w:val="20"/>
              </w:rPr>
            </w:pPr>
          </w:p>
          <w:p w:rsidR="00DF6EA1" w:rsidRDefault="00B403A3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Geef </w:t>
            </w:r>
            <w:r w:rsidR="00024B58">
              <w:rPr>
                <w:rFonts w:ascii="Calibri" w:hAnsi="Calibri"/>
                <w:sz w:val="20"/>
                <w:szCs w:val="20"/>
              </w:rPr>
              <w:t>alle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0B17">
              <w:rPr>
                <w:rFonts w:ascii="Calibri" w:hAnsi="Calibri"/>
                <w:sz w:val="20"/>
                <w:szCs w:val="20"/>
              </w:rPr>
              <w:t>kinderen en jongeren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het gevoel dat </w:t>
            </w:r>
            <w:r w:rsidR="00770B17">
              <w:rPr>
                <w:rFonts w:ascii="Calibri" w:hAnsi="Calibri"/>
                <w:sz w:val="20"/>
                <w:szCs w:val="20"/>
              </w:rPr>
              <w:t>ze</w:t>
            </w:r>
            <w:r w:rsidR="00024B58">
              <w:rPr>
                <w:rFonts w:ascii="Calibri" w:hAnsi="Calibri"/>
                <w:sz w:val="20"/>
                <w:szCs w:val="20"/>
              </w:rPr>
              <w:t xml:space="preserve"> er mo</w:t>
            </w:r>
            <w:r w:rsidRPr="0067762D">
              <w:rPr>
                <w:rFonts w:ascii="Calibri" w:hAnsi="Calibri"/>
                <w:sz w:val="20"/>
                <w:szCs w:val="20"/>
              </w:rPr>
              <w:t>g</w:t>
            </w:r>
            <w:r w:rsidR="00024B58">
              <w:rPr>
                <w:rFonts w:ascii="Calibri" w:hAnsi="Calibri"/>
                <w:sz w:val="20"/>
                <w:szCs w:val="20"/>
              </w:rPr>
              <w:t>en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zijn ondanks </w:t>
            </w:r>
            <w:r w:rsidR="00024B58">
              <w:rPr>
                <w:rFonts w:ascii="Calibri" w:hAnsi="Calibri"/>
                <w:sz w:val="20"/>
                <w:szCs w:val="20"/>
              </w:rPr>
              <w:t>hun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(voor jou) negatief gedrag. 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Geef erkenning aan </w:t>
            </w:r>
            <w:r w:rsidR="00770B17">
              <w:rPr>
                <w:rFonts w:ascii="Calibri" w:hAnsi="Calibri"/>
                <w:sz w:val="20"/>
                <w:szCs w:val="20"/>
              </w:rPr>
              <w:t>hun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bestaan, inzet en pijn.</w:t>
            </w:r>
          </w:p>
          <w:p w:rsidR="0067762D" w:rsidRPr="0067762D" w:rsidRDefault="006776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2B08" w:rsidRPr="0067762D" w:rsidTr="004B2B08">
        <w:tc>
          <w:tcPr>
            <w:tcW w:w="3020" w:type="dxa"/>
          </w:tcPr>
          <w:p w:rsidR="004B2B08" w:rsidRPr="0067762D" w:rsidRDefault="007934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</w:t>
            </w:r>
            <w:r w:rsidR="00C90B03">
              <w:rPr>
                <w:rFonts w:ascii="Calibri" w:hAnsi="Calibri"/>
                <w:b/>
                <w:sz w:val="20"/>
                <w:szCs w:val="20"/>
              </w:rPr>
              <w:t>articipatiekloof</w:t>
            </w:r>
          </w:p>
          <w:p w:rsidR="0067762D" w:rsidRDefault="0067762D" w:rsidP="00E208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Mensen in armoede worden nauwelijks betrokken in inspraakorganen van organisaties waar ze nauw betrokken zijn. </w:t>
            </w:r>
          </w:p>
          <w:p w:rsidR="0067762D" w:rsidRDefault="0067762D" w:rsidP="00E20851">
            <w:pPr>
              <w:rPr>
                <w:rFonts w:ascii="Calibri" w:hAnsi="Calibri"/>
                <w:sz w:val="20"/>
                <w:szCs w:val="20"/>
              </w:rPr>
            </w:pPr>
          </w:p>
          <w:p w:rsidR="00D526EB" w:rsidRPr="0067762D" w:rsidRDefault="00D526EB" w:rsidP="00D34457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Mensen in armoede verliezen hun inbreng om hun eigen leven te leiden. Problemen</w:t>
            </w:r>
            <w:r w:rsidR="00E20851" w:rsidRPr="0067762D">
              <w:rPr>
                <w:rFonts w:ascii="Calibri" w:hAnsi="Calibri"/>
                <w:sz w:val="20"/>
                <w:szCs w:val="20"/>
              </w:rPr>
              <w:t xml:space="preserve"> worden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vanuit </w:t>
            </w:r>
            <w:r w:rsidR="00D34457">
              <w:rPr>
                <w:rFonts w:ascii="Calibri" w:hAnsi="Calibri"/>
                <w:sz w:val="20"/>
                <w:szCs w:val="20"/>
              </w:rPr>
              <w:t xml:space="preserve">het </w:t>
            </w:r>
            <w:r w:rsidR="00D34457" w:rsidRPr="0067762D">
              <w:rPr>
                <w:rFonts w:ascii="Calibri" w:hAnsi="Calibri"/>
                <w:sz w:val="20"/>
                <w:szCs w:val="20"/>
              </w:rPr>
              <w:t xml:space="preserve">referentiekader </w:t>
            </w:r>
            <w:r w:rsidR="00D34457">
              <w:rPr>
                <w:rFonts w:ascii="Calibri" w:hAnsi="Calibri"/>
                <w:sz w:val="20"/>
                <w:szCs w:val="20"/>
              </w:rPr>
              <w:t>van de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dominant</w:t>
            </w:r>
            <w:r w:rsidR="00780611">
              <w:rPr>
                <w:rFonts w:ascii="Calibri" w:hAnsi="Calibri"/>
                <w:sz w:val="20"/>
                <w:szCs w:val="20"/>
              </w:rPr>
              <w:t>e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middenklas</w:t>
            </w:r>
            <w:r w:rsidR="00780611">
              <w:rPr>
                <w:rFonts w:ascii="Calibri" w:hAnsi="Calibri"/>
                <w:sz w:val="20"/>
                <w:szCs w:val="20"/>
              </w:rPr>
              <w:t>se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0851" w:rsidRPr="0067762D">
              <w:rPr>
                <w:rFonts w:ascii="Calibri" w:hAnsi="Calibri"/>
                <w:sz w:val="20"/>
                <w:szCs w:val="20"/>
              </w:rPr>
              <w:t xml:space="preserve">geïnterpreteerd. Vanuit dit kader worden oplossingen voorgesteld en wordt het traject ook nog eens geëvalueerd. </w:t>
            </w:r>
          </w:p>
        </w:tc>
        <w:tc>
          <w:tcPr>
            <w:tcW w:w="3021" w:type="dxa"/>
          </w:tcPr>
          <w:p w:rsidR="004B2B08" w:rsidRPr="0067762D" w:rsidRDefault="00F4682E">
            <w:pPr>
              <w:rPr>
                <w:rFonts w:ascii="Calibri" w:hAnsi="Calibri"/>
                <w:sz w:val="20"/>
                <w:szCs w:val="20"/>
              </w:rPr>
            </w:pPr>
            <w:r w:rsidRPr="0011287D">
              <w:rPr>
                <w:rFonts w:ascii="Calibri" w:hAnsi="Calibri"/>
                <w:sz w:val="20"/>
                <w:szCs w:val="20"/>
              </w:rPr>
              <w:t xml:space="preserve">Ga er van uit </w:t>
            </w:r>
            <w:r w:rsidR="00D34457" w:rsidRPr="0011287D">
              <w:rPr>
                <w:rFonts w:ascii="Calibri" w:hAnsi="Calibri"/>
                <w:sz w:val="20"/>
                <w:szCs w:val="20"/>
              </w:rPr>
              <w:t xml:space="preserve">dat </w:t>
            </w:r>
            <w:r w:rsidRPr="0011287D">
              <w:rPr>
                <w:rFonts w:ascii="Calibri" w:hAnsi="Calibri"/>
                <w:sz w:val="20"/>
                <w:szCs w:val="20"/>
              </w:rPr>
              <w:t>wat voor jou</w:t>
            </w:r>
            <w:r w:rsidR="00162527" w:rsidRPr="0011287D">
              <w:rPr>
                <w:rFonts w:ascii="Calibri" w:hAnsi="Calibri"/>
                <w:sz w:val="20"/>
                <w:szCs w:val="20"/>
              </w:rPr>
              <w:t xml:space="preserve"> werkt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D34457" w:rsidRPr="0011287D">
              <w:rPr>
                <w:rFonts w:ascii="Calibri" w:hAnsi="Calibri"/>
                <w:sz w:val="20"/>
                <w:szCs w:val="20"/>
              </w:rPr>
              <w:t>ook</w:t>
            </w:r>
            <w:r w:rsidR="00E95685" w:rsidRPr="0011287D">
              <w:rPr>
                <w:rFonts w:ascii="Calibri" w:hAnsi="Calibri"/>
                <w:sz w:val="20"/>
                <w:szCs w:val="20"/>
              </w:rPr>
              <w:t xml:space="preserve"> voor de </w:t>
            </w:r>
            <w:r w:rsidR="00E20851" w:rsidRPr="0011287D">
              <w:rPr>
                <w:rFonts w:ascii="Calibri" w:hAnsi="Calibri"/>
                <w:sz w:val="20"/>
                <w:szCs w:val="20"/>
              </w:rPr>
              <w:t xml:space="preserve">ander </w:t>
            </w:r>
            <w:r w:rsidR="00162527" w:rsidRPr="0011287D">
              <w:rPr>
                <w:rFonts w:ascii="Calibri" w:hAnsi="Calibri"/>
                <w:sz w:val="20"/>
                <w:szCs w:val="20"/>
              </w:rPr>
              <w:t>werkt</w:t>
            </w:r>
            <w:r w:rsidR="00E20851" w:rsidRPr="0011287D">
              <w:rPr>
                <w:rFonts w:ascii="Calibri" w:hAnsi="Calibri"/>
                <w:sz w:val="20"/>
                <w:szCs w:val="20"/>
              </w:rPr>
              <w:t>.</w:t>
            </w:r>
          </w:p>
          <w:p w:rsidR="002354C5" w:rsidRPr="0067762D" w:rsidRDefault="002354C5">
            <w:pPr>
              <w:rPr>
                <w:rFonts w:ascii="Calibri" w:hAnsi="Calibri"/>
                <w:sz w:val="20"/>
                <w:szCs w:val="20"/>
              </w:rPr>
            </w:pPr>
          </w:p>
          <w:p w:rsidR="00E20851" w:rsidRPr="0067762D" w:rsidRDefault="00D34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Dring je eigen ervaring en </w:t>
            </w:r>
            <w:r w:rsidR="00C03C4C" w:rsidRPr="0067762D">
              <w:rPr>
                <w:rFonts w:ascii="Calibri" w:hAnsi="Calibri"/>
                <w:sz w:val="20"/>
                <w:szCs w:val="20"/>
              </w:rPr>
              <w:t>mening op.</w:t>
            </w:r>
            <w:r w:rsidR="003165E7">
              <w:rPr>
                <w:rFonts w:ascii="Calibri" w:hAnsi="Calibri"/>
                <w:sz w:val="20"/>
                <w:szCs w:val="20"/>
              </w:rPr>
              <w:t xml:space="preserve"> Ook al bestaan er meerdere oplossingen voor het probleem.</w:t>
            </w:r>
          </w:p>
          <w:p w:rsidR="00C03C4C" w:rsidRPr="0067762D" w:rsidRDefault="00C03C4C">
            <w:pPr>
              <w:rPr>
                <w:rFonts w:ascii="Calibri" w:hAnsi="Calibri"/>
                <w:sz w:val="20"/>
                <w:szCs w:val="20"/>
              </w:rPr>
            </w:pPr>
          </w:p>
          <w:p w:rsidR="00832FD4" w:rsidRPr="0067762D" w:rsidRDefault="0011287D">
            <w:pPr>
              <w:rPr>
                <w:rFonts w:ascii="Calibri" w:hAnsi="Calibri"/>
                <w:sz w:val="20"/>
                <w:szCs w:val="20"/>
              </w:rPr>
            </w:pPr>
            <w:r w:rsidRPr="0011287D">
              <w:rPr>
                <w:rFonts w:ascii="Calibri" w:hAnsi="Calibri"/>
                <w:sz w:val="20"/>
                <w:szCs w:val="20"/>
              </w:rPr>
              <w:t>N</w:t>
            </w:r>
            <w:r w:rsidR="00832FD4" w:rsidRPr="0011287D">
              <w:rPr>
                <w:rFonts w:ascii="Calibri" w:hAnsi="Calibri"/>
                <w:sz w:val="20"/>
                <w:szCs w:val="20"/>
              </w:rPr>
              <w:t>e</w:t>
            </w:r>
            <w:r w:rsidRPr="0011287D">
              <w:rPr>
                <w:rFonts w:ascii="Calibri" w:hAnsi="Calibri"/>
                <w:sz w:val="20"/>
                <w:szCs w:val="20"/>
              </w:rPr>
              <w:t>em initiatief en beslissingen i.p.v de kansarme</w:t>
            </w:r>
            <w:r w:rsidR="00832FD4" w:rsidRPr="0011287D">
              <w:rPr>
                <w:rFonts w:ascii="Calibri" w:hAnsi="Calibri"/>
                <w:sz w:val="20"/>
                <w:szCs w:val="20"/>
              </w:rPr>
              <w:t>.</w:t>
            </w:r>
            <w:r w:rsidR="00832FD4"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20851" w:rsidRPr="0067762D" w:rsidRDefault="00E20851">
            <w:pPr>
              <w:rPr>
                <w:rFonts w:ascii="Calibri" w:hAnsi="Calibri"/>
                <w:sz w:val="20"/>
                <w:szCs w:val="20"/>
              </w:rPr>
            </w:pPr>
          </w:p>
          <w:p w:rsidR="008346A2" w:rsidRPr="0067762D" w:rsidRDefault="003165E7" w:rsidP="003165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Denk dat kansarme mensen te dom, lui, labiel of </w:t>
            </w:r>
            <w:r w:rsidR="008346A2" w:rsidRPr="0067762D">
              <w:rPr>
                <w:rFonts w:ascii="Calibri" w:hAnsi="Calibri"/>
                <w:sz w:val="20"/>
                <w:szCs w:val="20"/>
              </w:rPr>
              <w:t xml:space="preserve">ongemotiveerd zijn om te participeren. </w:t>
            </w:r>
          </w:p>
        </w:tc>
        <w:tc>
          <w:tcPr>
            <w:tcW w:w="4449" w:type="dxa"/>
          </w:tcPr>
          <w:p w:rsidR="002E3404" w:rsidRDefault="002E3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Vertrek vanuit een gelijkwaardige basishouding.</w:t>
            </w:r>
          </w:p>
          <w:p w:rsidR="002E3404" w:rsidRDefault="002E3404">
            <w:pPr>
              <w:rPr>
                <w:rFonts w:ascii="Calibri" w:hAnsi="Calibri"/>
                <w:sz w:val="20"/>
                <w:szCs w:val="20"/>
              </w:rPr>
            </w:pPr>
          </w:p>
          <w:p w:rsidR="004B2B08" w:rsidRPr="0067762D" w:rsidRDefault="00E20851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Daag </w:t>
            </w:r>
            <w:r w:rsidR="009B279B">
              <w:rPr>
                <w:rFonts w:ascii="Calibri" w:hAnsi="Calibri"/>
                <w:sz w:val="20"/>
                <w:szCs w:val="20"/>
              </w:rPr>
              <w:t xml:space="preserve">kinderen, jongeren en </w:t>
            </w:r>
            <w:r w:rsidRPr="0067762D">
              <w:rPr>
                <w:rFonts w:ascii="Calibri" w:hAnsi="Calibri"/>
                <w:sz w:val="20"/>
                <w:szCs w:val="20"/>
              </w:rPr>
              <w:t>ouders uit om na te denken over welke oplossing het beste voor hen zelf zou zijn.</w:t>
            </w:r>
            <w:r w:rsidR="00C03C4C" w:rsidRPr="0067762D">
              <w:rPr>
                <w:rFonts w:ascii="Calibri" w:hAnsi="Calibri"/>
                <w:sz w:val="20"/>
                <w:szCs w:val="20"/>
              </w:rPr>
              <w:t xml:space="preserve"> Help hen </w:t>
            </w:r>
            <w:r w:rsidR="0067762D">
              <w:rPr>
                <w:rFonts w:ascii="Calibri" w:hAnsi="Calibri"/>
                <w:sz w:val="20"/>
                <w:szCs w:val="20"/>
              </w:rPr>
              <w:t>meningen</w:t>
            </w:r>
            <w:r w:rsidR="003165E7">
              <w:rPr>
                <w:rFonts w:ascii="Calibri" w:hAnsi="Calibri"/>
                <w:sz w:val="20"/>
                <w:szCs w:val="20"/>
              </w:rPr>
              <w:t xml:space="preserve"> en</w:t>
            </w:r>
            <w:r w:rsidR="006776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2FD4" w:rsidRPr="0067762D">
              <w:rPr>
                <w:rFonts w:ascii="Calibri" w:hAnsi="Calibri"/>
                <w:sz w:val="20"/>
                <w:szCs w:val="20"/>
              </w:rPr>
              <w:t>hypotheses vormen, voor –en nadelen tegen elkaar afwegen.</w:t>
            </w:r>
          </w:p>
          <w:p w:rsidR="00E20851" w:rsidRPr="0067762D" w:rsidRDefault="00E20851">
            <w:pPr>
              <w:rPr>
                <w:rFonts w:ascii="Calibri" w:hAnsi="Calibri"/>
                <w:sz w:val="20"/>
                <w:szCs w:val="20"/>
              </w:rPr>
            </w:pPr>
          </w:p>
          <w:p w:rsidR="00E20851" w:rsidRPr="0067762D" w:rsidRDefault="00E20851" w:rsidP="00E20851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Laat </w:t>
            </w:r>
            <w:r w:rsidR="009B279B">
              <w:rPr>
                <w:rFonts w:ascii="Calibri" w:hAnsi="Calibri"/>
                <w:sz w:val="20"/>
                <w:szCs w:val="20"/>
              </w:rPr>
              <w:t xml:space="preserve">kinderen, jongeren en </w:t>
            </w:r>
            <w:r w:rsidR="009B279B" w:rsidRPr="0067762D">
              <w:rPr>
                <w:rFonts w:ascii="Calibri" w:hAnsi="Calibri"/>
                <w:sz w:val="20"/>
                <w:szCs w:val="20"/>
              </w:rPr>
              <w:t xml:space="preserve">ouders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kennismaken </w:t>
            </w:r>
            <w:r w:rsidR="00D6222C">
              <w:rPr>
                <w:rFonts w:ascii="Calibri" w:hAnsi="Calibri"/>
                <w:sz w:val="20"/>
                <w:szCs w:val="20"/>
              </w:rPr>
              <w:t xml:space="preserve">met 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verschillende </w:t>
            </w:r>
            <w:r w:rsidR="00832FD4" w:rsidRPr="0067762D">
              <w:rPr>
                <w:rFonts w:ascii="Calibri" w:hAnsi="Calibri"/>
                <w:sz w:val="20"/>
                <w:szCs w:val="20"/>
              </w:rPr>
              <w:t>culturen</w:t>
            </w:r>
            <w:r w:rsidRPr="0067762D">
              <w:rPr>
                <w:rFonts w:ascii="Calibri" w:hAnsi="Calibri"/>
                <w:sz w:val="20"/>
                <w:szCs w:val="20"/>
              </w:rPr>
              <w:t>, levensbeschouwingen, filosofieën</w:t>
            </w:r>
            <w:r w:rsidR="00D6222C">
              <w:rPr>
                <w:rFonts w:ascii="Calibri" w:hAnsi="Calibri"/>
                <w:sz w:val="20"/>
                <w:szCs w:val="20"/>
              </w:rPr>
              <w:t>.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Het stelt hen in staat om </w:t>
            </w:r>
            <w:r w:rsidR="00C03C4C" w:rsidRPr="0067762D">
              <w:rPr>
                <w:rFonts w:ascii="Calibri" w:hAnsi="Calibri"/>
                <w:sz w:val="20"/>
                <w:szCs w:val="20"/>
              </w:rPr>
              <w:t xml:space="preserve">vanuit </w:t>
            </w:r>
            <w:r w:rsidR="00832FD4" w:rsidRPr="0067762D">
              <w:rPr>
                <w:rFonts w:ascii="Calibri" w:hAnsi="Calibri"/>
                <w:sz w:val="20"/>
                <w:szCs w:val="20"/>
              </w:rPr>
              <w:t xml:space="preserve">verschillende </w:t>
            </w:r>
            <w:r w:rsidR="00C03C4C" w:rsidRPr="0067762D">
              <w:rPr>
                <w:rFonts w:ascii="Calibri" w:hAnsi="Calibri"/>
                <w:sz w:val="20"/>
                <w:szCs w:val="20"/>
              </w:rPr>
              <w:t>denkkaders een probleem te benaderen.</w:t>
            </w:r>
          </w:p>
          <w:p w:rsidR="00E20851" w:rsidRPr="0067762D" w:rsidRDefault="00E20851" w:rsidP="00E20851">
            <w:pPr>
              <w:rPr>
                <w:rFonts w:ascii="Calibri" w:hAnsi="Calibri"/>
                <w:sz w:val="20"/>
                <w:szCs w:val="20"/>
              </w:rPr>
            </w:pPr>
          </w:p>
          <w:p w:rsidR="00E20851" w:rsidRPr="0067762D" w:rsidRDefault="00B77EB9" w:rsidP="00832F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Bied</w:t>
            </w:r>
            <w:r w:rsidR="002354C5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concrete en haalbare handelingsstrategieën aan. Betrek hen bij het denkproces zodat ze inspraak</w:t>
            </w:r>
            <w:r w:rsidR="00D6222C">
              <w:rPr>
                <w:rFonts w:ascii="Calibri" w:eastAsia="Calibri" w:hAnsi="Calibri" w:cs="Calibri"/>
                <w:sz w:val="20"/>
                <w:szCs w:val="20"/>
              </w:rPr>
              <w:t xml:space="preserve"> hebben over hun eigen leven zodat ze </w:t>
            </w:r>
            <w:r w:rsidR="002354C5" w:rsidRPr="0067762D">
              <w:rPr>
                <w:rFonts w:ascii="Calibri" w:eastAsia="Calibri" w:hAnsi="Calibri" w:cs="Calibri"/>
                <w:sz w:val="20"/>
                <w:szCs w:val="20"/>
              </w:rPr>
              <w:t>verantwoordelijkheid kunnen nemen voor hun eigen beslissingen. Deel</w:t>
            </w:r>
            <w:r w:rsidR="00D6222C">
              <w:rPr>
                <w:rFonts w:ascii="Calibri" w:eastAsia="Calibri" w:hAnsi="Calibri" w:cs="Calibri"/>
                <w:sz w:val="20"/>
                <w:szCs w:val="20"/>
              </w:rPr>
              <w:t xml:space="preserve"> dit proces </w:t>
            </w:r>
            <w:r w:rsidR="002354C5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op in stappen zodat </w:t>
            </w:r>
            <w:r w:rsidR="00F4682E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men telkens een succeservaring kan opdoen. </w:t>
            </w:r>
          </w:p>
          <w:p w:rsidR="008346A2" w:rsidRPr="0067762D" w:rsidRDefault="008346A2" w:rsidP="00832F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346A2" w:rsidRDefault="00F26EFF" w:rsidP="00D633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Gebruik de expertise van kinderen, jongeren, ouders en organisaties. </w:t>
            </w:r>
            <w:r w:rsidR="00B77EB9">
              <w:rPr>
                <w:rFonts w:ascii="Calibri" w:eastAsia="Calibri" w:hAnsi="Calibri" w:cs="Calibri"/>
                <w:sz w:val="20"/>
                <w:szCs w:val="20"/>
              </w:rPr>
              <w:t>Bied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53BB2">
              <w:rPr>
                <w:rFonts w:ascii="Calibri" w:eastAsia="Calibri" w:hAnsi="Calibri" w:cs="Calibri"/>
                <w:sz w:val="20"/>
                <w:szCs w:val="20"/>
              </w:rPr>
              <w:t>hen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een actieve rol aan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D633CD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165E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D633CD" w:rsidRPr="0067762D">
              <w:rPr>
                <w:rFonts w:ascii="Calibri" w:eastAsia="Calibri" w:hAnsi="Calibri" w:cs="Calibri"/>
                <w:sz w:val="20"/>
                <w:szCs w:val="20"/>
              </w:rPr>
              <w:t>de verenigingen van</w:t>
            </w:r>
            <w:r w:rsidR="003165E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D633CD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 je</w:t>
            </w:r>
            <w:r w:rsidR="00E53BB2">
              <w:rPr>
                <w:rFonts w:ascii="Calibri" w:eastAsia="Calibri" w:hAnsi="Calibri" w:cs="Calibri"/>
                <w:sz w:val="20"/>
                <w:szCs w:val="20"/>
              </w:rPr>
              <w:t xml:space="preserve"> Brede School. Z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E53BB2">
              <w:rPr>
                <w:rFonts w:ascii="Calibri" w:eastAsia="Calibri" w:hAnsi="Calibri" w:cs="Calibri"/>
                <w:sz w:val="20"/>
                <w:szCs w:val="20"/>
              </w:rPr>
              <w:t xml:space="preserve"> kan hun meerwaarde 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>(her)ontdek</w:t>
            </w:r>
            <w:r w:rsidR="00E53BB2">
              <w:rPr>
                <w:rFonts w:ascii="Calibri" w:eastAsia="Calibri" w:hAnsi="Calibri" w:cs="Calibri"/>
                <w:sz w:val="20"/>
                <w:szCs w:val="20"/>
              </w:rPr>
              <w:t>t worden, ook door hunzelf</w:t>
            </w:r>
            <w:r w:rsidR="008346A2" w:rsidRPr="0067762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7762D">
              <w:rPr>
                <w:rFonts w:ascii="Calibri" w:eastAsia="Calibri" w:hAnsi="Calibri" w:cs="Calibri"/>
                <w:sz w:val="20"/>
                <w:szCs w:val="20"/>
              </w:rPr>
              <w:t>Hou rekening met de talenten en draagkracht door verschillende niveaus van participatie te hanteren.</w:t>
            </w:r>
          </w:p>
          <w:p w:rsidR="0067762D" w:rsidRPr="0067762D" w:rsidRDefault="0067762D" w:rsidP="00D633C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2B08" w:rsidRPr="0067762D" w:rsidTr="004B2B08">
        <w:tc>
          <w:tcPr>
            <w:tcW w:w="3020" w:type="dxa"/>
          </w:tcPr>
          <w:p w:rsidR="004B2B08" w:rsidRPr="0067762D" w:rsidRDefault="007934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C90B03">
              <w:rPr>
                <w:rFonts w:ascii="Calibri" w:hAnsi="Calibri"/>
                <w:b/>
                <w:sz w:val="20"/>
                <w:szCs w:val="20"/>
              </w:rPr>
              <w:t>rachtenkloof</w:t>
            </w:r>
          </w:p>
          <w:p w:rsidR="00022C82" w:rsidRPr="0067762D" w:rsidRDefault="00022C82" w:rsidP="00E95685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Armoede</w:t>
            </w:r>
            <w:r w:rsidR="001904F9">
              <w:rPr>
                <w:rFonts w:ascii="Calibri" w:hAnsi="Calibri"/>
                <w:sz w:val="20"/>
                <w:szCs w:val="20"/>
              </w:rPr>
              <w:t xml:space="preserve"> is een complex gegeven. Een kracht is een vaardigheid, kennis of gevoel </w:t>
            </w:r>
            <w:r w:rsidR="00E95685">
              <w:rPr>
                <w:rFonts w:ascii="Calibri" w:hAnsi="Calibri"/>
                <w:sz w:val="20"/>
                <w:szCs w:val="20"/>
              </w:rPr>
              <w:t>die</w:t>
            </w:r>
            <w:r w:rsidR="001904F9">
              <w:rPr>
                <w:rFonts w:ascii="Calibri" w:hAnsi="Calibri"/>
                <w:sz w:val="20"/>
                <w:szCs w:val="20"/>
              </w:rPr>
              <w:t xml:space="preserve"> kansarmen bezitten om met een situatie om te gaan. Bv</w:t>
            </w:r>
            <w:r w:rsidR="00E95685">
              <w:rPr>
                <w:rFonts w:ascii="Calibri" w:hAnsi="Calibri"/>
                <w:sz w:val="20"/>
                <w:szCs w:val="20"/>
              </w:rPr>
              <w:t xml:space="preserve">b humor, vechtlust,  doorzettingsvermogen, </w:t>
            </w:r>
            <w:r w:rsidR="001904F9">
              <w:rPr>
                <w:rFonts w:ascii="Calibri" w:hAnsi="Calibri"/>
                <w:sz w:val="20"/>
                <w:szCs w:val="20"/>
              </w:rPr>
              <w:t xml:space="preserve">creativiteit, </w:t>
            </w:r>
            <w:r w:rsidR="00E95685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021" w:type="dxa"/>
          </w:tcPr>
          <w:p w:rsidR="001904F9" w:rsidRPr="008A291A" w:rsidRDefault="008A291A" w:rsidP="00022C82">
            <w:pPr>
              <w:rPr>
                <w:rFonts w:ascii="Calibri" w:hAnsi="Calibri"/>
                <w:sz w:val="20"/>
                <w:szCs w:val="20"/>
              </w:rPr>
            </w:pPr>
            <w:r w:rsidRPr="008A291A">
              <w:rPr>
                <w:rFonts w:ascii="Calibri" w:hAnsi="Calibri"/>
                <w:sz w:val="20"/>
                <w:szCs w:val="20"/>
              </w:rPr>
              <w:t xml:space="preserve">Je staat niet open voor signalen van kansarmoede. Je kijkt enkel naar de zichtbare signalen. </w:t>
            </w:r>
          </w:p>
          <w:p w:rsidR="00E95685" w:rsidRPr="002D79EB" w:rsidRDefault="00E95685" w:rsidP="00022C8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22C82" w:rsidRPr="0067762D" w:rsidRDefault="00E95685" w:rsidP="00022C82">
            <w:pPr>
              <w:rPr>
                <w:rFonts w:ascii="Calibri" w:hAnsi="Calibri"/>
                <w:sz w:val="20"/>
                <w:szCs w:val="20"/>
              </w:rPr>
            </w:pPr>
            <w:r w:rsidRPr="00E95685">
              <w:rPr>
                <w:rFonts w:ascii="Calibri" w:hAnsi="Calibri"/>
                <w:sz w:val="20"/>
                <w:szCs w:val="20"/>
              </w:rPr>
              <w:t xml:space="preserve">Besteed alle aandacht aan het </w:t>
            </w:r>
            <w:r w:rsidR="002D79EB" w:rsidRPr="00E95685">
              <w:rPr>
                <w:rFonts w:ascii="Calibri" w:hAnsi="Calibri"/>
                <w:sz w:val="20"/>
                <w:szCs w:val="20"/>
              </w:rPr>
              <w:t xml:space="preserve">negatief gedrag van </w:t>
            </w:r>
            <w:r w:rsidRPr="00E95685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2D79EB" w:rsidRPr="00E95685">
              <w:rPr>
                <w:rFonts w:ascii="Calibri" w:hAnsi="Calibri"/>
                <w:sz w:val="20"/>
                <w:szCs w:val="20"/>
              </w:rPr>
              <w:t>kinderen en jongeren.</w:t>
            </w:r>
            <w:r w:rsidR="00022C82" w:rsidRPr="006776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22C82" w:rsidRPr="0067762D" w:rsidRDefault="00022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022C82" w:rsidRPr="0067762D" w:rsidRDefault="00022C82" w:rsidP="00022C82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>Krachten worden niet altijd gezien. Kijk naar wat goed gaat</w:t>
            </w:r>
            <w:r w:rsidR="008A291A">
              <w:rPr>
                <w:rFonts w:ascii="Calibri" w:hAnsi="Calibri"/>
                <w:sz w:val="20"/>
                <w:szCs w:val="20"/>
              </w:rPr>
              <w:t>, o</w:t>
            </w:r>
            <w:r w:rsidR="00DA777B">
              <w:rPr>
                <w:rFonts w:ascii="Calibri" w:hAnsi="Calibri"/>
                <w:sz w:val="20"/>
                <w:szCs w:val="20"/>
              </w:rPr>
              <w:t>ok</w:t>
            </w:r>
            <w:r w:rsidR="008A291A">
              <w:rPr>
                <w:rFonts w:ascii="Calibri" w:hAnsi="Calibri"/>
                <w:sz w:val="20"/>
                <w:szCs w:val="20"/>
              </w:rPr>
              <w:t xml:space="preserve"> bij negatieve situaties. </w:t>
            </w:r>
            <w:r w:rsidR="00B77EB9">
              <w:rPr>
                <w:rFonts w:ascii="Calibri" w:hAnsi="Calibri"/>
                <w:sz w:val="20"/>
                <w:szCs w:val="20"/>
              </w:rPr>
              <w:t>Zoek naar hetgeen dat maakt dat het wel goed ging.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Hoe kunnen kansarmen dit meenemen naar andere momenten</w:t>
            </w:r>
            <w:r w:rsidR="001904F9">
              <w:rPr>
                <w:rFonts w:ascii="Calibri" w:hAnsi="Calibri"/>
                <w:sz w:val="20"/>
                <w:szCs w:val="20"/>
              </w:rPr>
              <w:t xml:space="preserve"> of andere levensdomeinen</w:t>
            </w:r>
            <w:r w:rsidRPr="0067762D">
              <w:rPr>
                <w:rFonts w:ascii="Calibri" w:hAnsi="Calibri"/>
                <w:sz w:val="20"/>
                <w:szCs w:val="20"/>
              </w:rPr>
              <w:t>?</w:t>
            </w:r>
          </w:p>
          <w:p w:rsidR="00022C82" w:rsidRPr="0067762D" w:rsidRDefault="00022C82" w:rsidP="00022C82">
            <w:pPr>
              <w:rPr>
                <w:rFonts w:ascii="Calibri" w:hAnsi="Calibri"/>
                <w:sz w:val="20"/>
                <w:szCs w:val="20"/>
              </w:rPr>
            </w:pPr>
          </w:p>
          <w:p w:rsidR="004B2B08" w:rsidRDefault="00022C82" w:rsidP="00022C82">
            <w:pPr>
              <w:rPr>
                <w:rFonts w:ascii="Calibri" w:hAnsi="Calibri"/>
                <w:sz w:val="20"/>
                <w:szCs w:val="20"/>
              </w:rPr>
            </w:pPr>
            <w:r w:rsidRPr="0067762D">
              <w:rPr>
                <w:rFonts w:ascii="Calibri" w:hAnsi="Calibri"/>
                <w:sz w:val="20"/>
                <w:szCs w:val="20"/>
              </w:rPr>
              <w:t xml:space="preserve">Geef erkenning aan inzet </w:t>
            </w:r>
            <w:r w:rsidR="00E95685" w:rsidRPr="0067762D">
              <w:rPr>
                <w:rFonts w:ascii="Calibri" w:hAnsi="Calibri"/>
                <w:sz w:val="20"/>
                <w:szCs w:val="20"/>
              </w:rPr>
              <w:t>i.p.v.</w:t>
            </w:r>
            <w:r w:rsidRPr="0067762D">
              <w:rPr>
                <w:rFonts w:ascii="Calibri" w:hAnsi="Calibri"/>
                <w:sz w:val="20"/>
                <w:szCs w:val="20"/>
              </w:rPr>
              <w:t xml:space="preserve"> uit te gaan van evidenties of stil te staan bij wat mis ging. </w:t>
            </w:r>
          </w:p>
          <w:p w:rsidR="0067762D" w:rsidRPr="0067762D" w:rsidRDefault="0067762D" w:rsidP="00F246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4C3C" w:rsidRDefault="00014C3C">
      <w:pPr>
        <w:rPr>
          <w:rFonts w:ascii="Calibri" w:hAnsi="Calibri"/>
          <w:sz w:val="20"/>
          <w:szCs w:val="20"/>
        </w:rPr>
      </w:pPr>
    </w:p>
    <w:p w:rsidR="005C2CFC" w:rsidRPr="0067762D" w:rsidRDefault="005C2CFC">
      <w:pPr>
        <w:rPr>
          <w:rFonts w:ascii="Calibri" w:hAnsi="Calibri"/>
          <w:sz w:val="20"/>
          <w:szCs w:val="20"/>
        </w:rPr>
      </w:pPr>
    </w:p>
    <w:sectPr w:rsidR="005C2CFC" w:rsidRPr="0067762D" w:rsidSect="0067762D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03" w:rsidRDefault="00C90B03" w:rsidP="00C90B03">
      <w:pPr>
        <w:spacing w:after="0" w:line="240" w:lineRule="auto"/>
      </w:pPr>
      <w:r>
        <w:separator/>
      </w:r>
    </w:p>
  </w:endnote>
  <w:endnote w:type="continuationSeparator" w:id="0">
    <w:p w:rsidR="00C90B03" w:rsidRDefault="00C90B03" w:rsidP="00C9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03" w:rsidRDefault="00C90B03" w:rsidP="00C90B03">
    <w:pPr>
      <w:pStyle w:val="Voettekst"/>
      <w:jc w:val="right"/>
    </w:pPr>
    <w:r>
      <w:rPr>
        <w:noProof/>
        <w:lang w:eastAsia="nl-BE"/>
      </w:rPr>
      <w:drawing>
        <wp:inline distT="0" distB="0" distL="0" distR="0">
          <wp:extent cx="1162050" cy="31341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B_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75" cy="31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03" w:rsidRDefault="00C90B03" w:rsidP="00C90B03">
      <w:pPr>
        <w:spacing w:after="0" w:line="240" w:lineRule="auto"/>
      </w:pPr>
      <w:r>
        <w:separator/>
      </w:r>
    </w:p>
  </w:footnote>
  <w:footnote w:type="continuationSeparator" w:id="0">
    <w:p w:rsidR="00C90B03" w:rsidRDefault="00C90B03" w:rsidP="00C9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1A4"/>
    <w:multiLevelType w:val="hybridMultilevel"/>
    <w:tmpl w:val="13A021DA"/>
    <w:lvl w:ilvl="0" w:tplc="4AA65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3FA"/>
    <w:multiLevelType w:val="hybridMultilevel"/>
    <w:tmpl w:val="B5643CCC"/>
    <w:lvl w:ilvl="0" w:tplc="14882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08"/>
    <w:rsid w:val="00000164"/>
    <w:rsid w:val="00000B49"/>
    <w:rsid w:val="000011E1"/>
    <w:rsid w:val="00003527"/>
    <w:rsid w:val="00004CA4"/>
    <w:rsid w:val="00010FFE"/>
    <w:rsid w:val="00011EAE"/>
    <w:rsid w:val="000146DB"/>
    <w:rsid w:val="00014C3C"/>
    <w:rsid w:val="000204CA"/>
    <w:rsid w:val="0002112E"/>
    <w:rsid w:val="00022948"/>
    <w:rsid w:val="00022C82"/>
    <w:rsid w:val="00022F50"/>
    <w:rsid w:val="00024B58"/>
    <w:rsid w:val="0003197D"/>
    <w:rsid w:val="00033866"/>
    <w:rsid w:val="00033C6F"/>
    <w:rsid w:val="00037013"/>
    <w:rsid w:val="00043675"/>
    <w:rsid w:val="00045DC6"/>
    <w:rsid w:val="00047EDD"/>
    <w:rsid w:val="00050C37"/>
    <w:rsid w:val="000515F8"/>
    <w:rsid w:val="00053FBC"/>
    <w:rsid w:val="000657C4"/>
    <w:rsid w:val="00071A41"/>
    <w:rsid w:val="00075103"/>
    <w:rsid w:val="00077197"/>
    <w:rsid w:val="00083FAE"/>
    <w:rsid w:val="000874EC"/>
    <w:rsid w:val="000974D1"/>
    <w:rsid w:val="000A4B4E"/>
    <w:rsid w:val="000B2F63"/>
    <w:rsid w:val="000C2D49"/>
    <w:rsid w:val="000C359F"/>
    <w:rsid w:val="000C3ED4"/>
    <w:rsid w:val="000D3B96"/>
    <w:rsid w:val="000E1D91"/>
    <w:rsid w:val="000E260A"/>
    <w:rsid w:val="000E3E44"/>
    <w:rsid w:val="000F1D9D"/>
    <w:rsid w:val="000F57C9"/>
    <w:rsid w:val="00111291"/>
    <w:rsid w:val="00111447"/>
    <w:rsid w:val="0011287D"/>
    <w:rsid w:val="00120D23"/>
    <w:rsid w:val="00121632"/>
    <w:rsid w:val="00122E8F"/>
    <w:rsid w:val="00123394"/>
    <w:rsid w:val="00125BF8"/>
    <w:rsid w:val="00131847"/>
    <w:rsid w:val="00134F43"/>
    <w:rsid w:val="00156CB3"/>
    <w:rsid w:val="00160F6E"/>
    <w:rsid w:val="00162527"/>
    <w:rsid w:val="00162B3D"/>
    <w:rsid w:val="00163686"/>
    <w:rsid w:val="00166864"/>
    <w:rsid w:val="00166A80"/>
    <w:rsid w:val="00167532"/>
    <w:rsid w:val="00182A74"/>
    <w:rsid w:val="00182B73"/>
    <w:rsid w:val="001904F9"/>
    <w:rsid w:val="0019439A"/>
    <w:rsid w:val="001A336D"/>
    <w:rsid w:val="001A44AE"/>
    <w:rsid w:val="001A6741"/>
    <w:rsid w:val="001B111A"/>
    <w:rsid w:val="001B31E8"/>
    <w:rsid w:val="001B6F9B"/>
    <w:rsid w:val="001C414B"/>
    <w:rsid w:val="001E7BB0"/>
    <w:rsid w:val="001F2953"/>
    <w:rsid w:val="001F7D87"/>
    <w:rsid w:val="00202509"/>
    <w:rsid w:val="002056D5"/>
    <w:rsid w:val="00206FB4"/>
    <w:rsid w:val="002100FD"/>
    <w:rsid w:val="002123C5"/>
    <w:rsid w:val="00214C95"/>
    <w:rsid w:val="002354C5"/>
    <w:rsid w:val="00240D6E"/>
    <w:rsid w:val="00263278"/>
    <w:rsid w:val="00263A06"/>
    <w:rsid w:val="00286F6D"/>
    <w:rsid w:val="002A01B9"/>
    <w:rsid w:val="002A1B7E"/>
    <w:rsid w:val="002A4155"/>
    <w:rsid w:val="002A4414"/>
    <w:rsid w:val="002B4322"/>
    <w:rsid w:val="002B4B7E"/>
    <w:rsid w:val="002C014B"/>
    <w:rsid w:val="002D1FA0"/>
    <w:rsid w:val="002D3492"/>
    <w:rsid w:val="002D79EB"/>
    <w:rsid w:val="002E3404"/>
    <w:rsid w:val="002E52F7"/>
    <w:rsid w:val="002E626E"/>
    <w:rsid w:val="002F690C"/>
    <w:rsid w:val="002F7E13"/>
    <w:rsid w:val="00304FC0"/>
    <w:rsid w:val="003051A5"/>
    <w:rsid w:val="0031026B"/>
    <w:rsid w:val="00312B9B"/>
    <w:rsid w:val="00313038"/>
    <w:rsid w:val="003165E7"/>
    <w:rsid w:val="00321556"/>
    <w:rsid w:val="00332C65"/>
    <w:rsid w:val="00340E2B"/>
    <w:rsid w:val="003432E5"/>
    <w:rsid w:val="00343E6E"/>
    <w:rsid w:val="00346553"/>
    <w:rsid w:val="00354EAC"/>
    <w:rsid w:val="0037485B"/>
    <w:rsid w:val="00385B54"/>
    <w:rsid w:val="003878D0"/>
    <w:rsid w:val="0039679A"/>
    <w:rsid w:val="003A3410"/>
    <w:rsid w:val="003A4CF7"/>
    <w:rsid w:val="003B2C52"/>
    <w:rsid w:val="003C6B2B"/>
    <w:rsid w:val="003D4E9F"/>
    <w:rsid w:val="003E35DD"/>
    <w:rsid w:val="003F1323"/>
    <w:rsid w:val="00411651"/>
    <w:rsid w:val="00420012"/>
    <w:rsid w:val="00421159"/>
    <w:rsid w:val="0042286D"/>
    <w:rsid w:val="0042691B"/>
    <w:rsid w:val="00431390"/>
    <w:rsid w:val="00431833"/>
    <w:rsid w:val="004328D8"/>
    <w:rsid w:val="004357F9"/>
    <w:rsid w:val="00437044"/>
    <w:rsid w:val="00440182"/>
    <w:rsid w:val="004442A4"/>
    <w:rsid w:val="00446A0B"/>
    <w:rsid w:val="00446FF8"/>
    <w:rsid w:val="00452289"/>
    <w:rsid w:val="00455184"/>
    <w:rsid w:val="00482A9B"/>
    <w:rsid w:val="004830D3"/>
    <w:rsid w:val="004925B3"/>
    <w:rsid w:val="004A2B96"/>
    <w:rsid w:val="004B2B08"/>
    <w:rsid w:val="004B3EC8"/>
    <w:rsid w:val="004B6CFF"/>
    <w:rsid w:val="004B75FA"/>
    <w:rsid w:val="004B7DD5"/>
    <w:rsid w:val="004C33CE"/>
    <w:rsid w:val="004D63E6"/>
    <w:rsid w:val="004E32F0"/>
    <w:rsid w:val="004E6FB7"/>
    <w:rsid w:val="004E7AE0"/>
    <w:rsid w:val="004F0CE7"/>
    <w:rsid w:val="004F6DF5"/>
    <w:rsid w:val="0050516C"/>
    <w:rsid w:val="005062E3"/>
    <w:rsid w:val="00506D14"/>
    <w:rsid w:val="00512BA9"/>
    <w:rsid w:val="00513EFD"/>
    <w:rsid w:val="00515279"/>
    <w:rsid w:val="005176CC"/>
    <w:rsid w:val="00520ECE"/>
    <w:rsid w:val="005276AB"/>
    <w:rsid w:val="005321F3"/>
    <w:rsid w:val="00532891"/>
    <w:rsid w:val="005361C3"/>
    <w:rsid w:val="00537841"/>
    <w:rsid w:val="0054310B"/>
    <w:rsid w:val="00543955"/>
    <w:rsid w:val="00545D2F"/>
    <w:rsid w:val="00547D97"/>
    <w:rsid w:val="005556D6"/>
    <w:rsid w:val="0056408C"/>
    <w:rsid w:val="005669F6"/>
    <w:rsid w:val="00570D5C"/>
    <w:rsid w:val="00571EBA"/>
    <w:rsid w:val="0057399E"/>
    <w:rsid w:val="00587564"/>
    <w:rsid w:val="005A0547"/>
    <w:rsid w:val="005A26E2"/>
    <w:rsid w:val="005B1A5E"/>
    <w:rsid w:val="005B397A"/>
    <w:rsid w:val="005B4E30"/>
    <w:rsid w:val="005C15F0"/>
    <w:rsid w:val="005C2CFC"/>
    <w:rsid w:val="005C4D5F"/>
    <w:rsid w:val="005C55CD"/>
    <w:rsid w:val="005C5D72"/>
    <w:rsid w:val="005C6C6F"/>
    <w:rsid w:val="005C7AB4"/>
    <w:rsid w:val="005D723D"/>
    <w:rsid w:val="005E2344"/>
    <w:rsid w:val="005E3232"/>
    <w:rsid w:val="005E43F4"/>
    <w:rsid w:val="005F46F7"/>
    <w:rsid w:val="00611667"/>
    <w:rsid w:val="00611DA3"/>
    <w:rsid w:val="006124E6"/>
    <w:rsid w:val="0062333A"/>
    <w:rsid w:val="00630B2F"/>
    <w:rsid w:val="00635C2F"/>
    <w:rsid w:val="00650322"/>
    <w:rsid w:val="00656CC5"/>
    <w:rsid w:val="00663D62"/>
    <w:rsid w:val="006643DB"/>
    <w:rsid w:val="0066599C"/>
    <w:rsid w:val="0067762D"/>
    <w:rsid w:val="006777D8"/>
    <w:rsid w:val="00681A50"/>
    <w:rsid w:val="006846C5"/>
    <w:rsid w:val="0068569B"/>
    <w:rsid w:val="00690215"/>
    <w:rsid w:val="00692D98"/>
    <w:rsid w:val="006A7F40"/>
    <w:rsid w:val="006B13BA"/>
    <w:rsid w:val="006C075C"/>
    <w:rsid w:val="006C1F4C"/>
    <w:rsid w:val="006C481D"/>
    <w:rsid w:val="007014E8"/>
    <w:rsid w:val="00701C0E"/>
    <w:rsid w:val="00714665"/>
    <w:rsid w:val="00715EDA"/>
    <w:rsid w:val="007227F6"/>
    <w:rsid w:val="00725EF0"/>
    <w:rsid w:val="00726E7C"/>
    <w:rsid w:val="0074061C"/>
    <w:rsid w:val="0074213F"/>
    <w:rsid w:val="00744819"/>
    <w:rsid w:val="00746843"/>
    <w:rsid w:val="007472A6"/>
    <w:rsid w:val="00760E5D"/>
    <w:rsid w:val="00763E23"/>
    <w:rsid w:val="00766476"/>
    <w:rsid w:val="00770B17"/>
    <w:rsid w:val="007762E8"/>
    <w:rsid w:val="007777B3"/>
    <w:rsid w:val="00780611"/>
    <w:rsid w:val="00780FE5"/>
    <w:rsid w:val="00782B00"/>
    <w:rsid w:val="00792A45"/>
    <w:rsid w:val="0079341A"/>
    <w:rsid w:val="00794A14"/>
    <w:rsid w:val="00796233"/>
    <w:rsid w:val="007A7B24"/>
    <w:rsid w:val="007B0308"/>
    <w:rsid w:val="007B13E3"/>
    <w:rsid w:val="007B2201"/>
    <w:rsid w:val="007B4870"/>
    <w:rsid w:val="007B5E59"/>
    <w:rsid w:val="007B6D43"/>
    <w:rsid w:val="007C17F5"/>
    <w:rsid w:val="007C5AE7"/>
    <w:rsid w:val="007D0923"/>
    <w:rsid w:val="007D699E"/>
    <w:rsid w:val="007E268D"/>
    <w:rsid w:val="007E4F75"/>
    <w:rsid w:val="00806CE3"/>
    <w:rsid w:val="00811457"/>
    <w:rsid w:val="00811C4A"/>
    <w:rsid w:val="008329BF"/>
    <w:rsid w:val="00832FD4"/>
    <w:rsid w:val="008346A2"/>
    <w:rsid w:val="00840077"/>
    <w:rsid w:val="008456E7"/>
    <w:rsid w:val="00852CD6"/>
    <w:rsid w:val="0086653C"/>
    <w:rsid w:val="008716AA"/>
    <w:rsid w:val="00877C25"/>
    <w:rsid w:val="0088227A"/>
    <w:rsid w:val="008830B9"/>
    <w:rsid w:val="00890D8A"/>
    <w:rsid w:val="00894EED"/>
    <w:rsid w:val="00897B91"/>
    <w:rsid w:val="008A291A"/>
    <w:rsid w:val="008A2CA0"/>
    <w:rsid w:val="008A70C1"/>
    <w:rsid w:val="008A7401"/>
    <w:rsid w:val="008B41D5"/>
    <w:rsid w:val="008B47CF"/>
    <w:rsid w:val="008B5479"/>
    <w:rsid w:val="008B6A75"/>
    <w:rsid w:val="008C79CB"/>
    <w:rsid w:val="008D03B3"/>
    <w:rsid w:val="008D5C26"/>
    <w:rsid w:val="008D65FE"/>
    <w:rsid w:val="008E5A04"/>
    <w:rsid w:val="008E5FBD"/>
    <w:rsid w:val="008F4F24"/>
    <w:rsid w:val="008F57EB"/>
    <w:rsid w:val="00903928"/>
    <w:rsid w:val="00907FC6"/>
    <w:rsid w:val="00922D2B"/>
    <w:rsid w:val="00925193"/>
    <w:rsid w:val="009251C9"/>
    <w:rsid w:val="00933563"/>
    <w:rsid w:val="0093599E"/>
    <w:rsid w:val="00941AAC"/>
    <w:rsid w:val="009505F5"/>
    <w:rsid w:val="00950D7E"/>
    <w:rsid w:val="009572C2"/>
    <w:rsid w:val="00960F83"/>
    <w:rsid w:val="009736FE"/>
    <w:rsid w:val="00981128"/>
    <w:rsid w:val="009818B9"/>
    <w:rsid w:val="00986328"/>
    <w:rsid w:val="00990DB7"/>
    <w:rsid w:val="00991020"/>
    <w:rsid w:val="00991567"/>
    <w:rsid w:val="009A237E"/>
    <w:rsid w:val="009A3338"/>
    <w:rsid w:val="009B279B"/>
    <w:rsid w:val="009B2C8D"/>
    <w:rsid w:val="009B7B94"/>
    <w:rsid w:val="009C2369"/>
    <w:rsid w:val="009C367A"/>
    <w:rsid w:val="009D33A2"/>
    <w:rsid w:val="009D3E3A"/>
    <w:rsid w:val="009E0F2A"/>
    <w:rsid w:val="009E4489"/>
    <w:rsid w:val="009E7A88"/>
    <w:rsid w:val="009F0110"/>
    <w:rsid w:val="00A005E8"/>
    <w:rsid w:val="00A00F8B"/>
    <w:rsid w:val="00A151BA"/>
    <w:rsid w:val="00A17C93"/>
    <w:rsid w:val="00A232AF"/>
    <w:rsid w:val="00A2719E"/>
    <w:rsid w:val="00A31E51"/>
    <w:rsid w:val="00A346EB"/>
    <w:rsid w:val="00A35664"/>
    <w:rsid w:val="00A35D53"/>
    <w:rsid w:val="00A419B2"/>
    <w:rsid w:val="00A51121"/>
    <w:rsid w:val="00A5495B"/>
    <w:rsid w:val="00A57D0D"/>
    <w:rsid w:val="00A62CD5"/>
    <w:rsid w:val="00A70072"/>
    <w:rsid w:val="00A702A0"/>
    <w:rsid w:val="00A8089B"/>
    <w:rsid w:val="00A823CC"/>
    <w:rsid w:val="00A864D2"/>
    <w:rsid w:val="00A9672A"/>
    <w:rsid w:val="00AB0AE0"/>
    <w:rsid w:val="00AB0F9F"/>
    <w:rsid w:val="00AB36AD"/>
    <w:rsid w:val="00AC1B4F"/>
    <w:rsid w:val="00AD41C1"/>
    <w:rsid w:val="00AD7526"/>
    <w:rsid w:val="00AF41DE"/>
    <w:rsid w:val="00AF6980"/>
    <w:rsid w:val="00B032AD"/>
    <w:rsid w:val="00B03839"/>
    <w:rsid w:val="00B03BC1"/>
    <w:rsid w:val="00B14232"/>
    <w:rsid w:val="00B2319E"/>
    <w:rsid w:val="00B25321"/>
    <w:rsid w:val="00B32B22"/>
    <w:rsid w:val="00B33800"/>
    <w:rsid w:val="00B37642"/>
    <w:rsid w:val="00B403A3"/>
    <w:rsid w:val="00B41E28"/>
    <w:rsid w:val="00B428E2"/>
    <w:rsid w:val="00B4659E"/>
    <w:rsid w:val="00B51122"/>
    <w:rsid w:val="00B5157F"/>
    <w:rsid w:val="00B53D2D"/>
    <w:rsid w:val="00B61510"/>
    <w:rsid w:val="00B63DBE"/>
    <w:rsid w:val="00B65705"/>
    <w:rsid w:val="00B71227"/>
    <w:rsid w:val="00B71A8E"/>
    <w:rsid w:val="00B77EB9"/>
    <w:rsid w:val="00B828DC"/>
    <w:rsid w:val="00B83A88"/>
    <w:rsid w:val="00B84D62"/>
    <w:rsid w:val="00BA3695"/>
    <w:rsid w:val="00BA66A3"/>
    <w:rsid w:val="00BB0D0D"/>
    <w:rsid w:val="00BB39E9"/>
    <w:rsid w:val="00BB5C48"/>
    <w:rsid w:val="00BC20A8"/>
    <w:rsid w:val="00BC7D27"/>
    <w:rsid w:val="00BC7F18"/>
    <w:rsid w:val="00BE01DE"/>
    <w:rsid w:val="00BE13B9"/>
    <w:rsid w:val="00BE33E7"/>
    <w:rsid w:val="00BF18F8"/>
    <w:rsid w:val="00BF22CE"/>
    <w:rsid w:val="00BF5C5E"/>
    <w:rsid w:val="00BF5EF5"/>
    <w:rsid w:val="00C00461"/>
    <w:rsid w:val="00C01BB0"/>
    <w:rsid w:val="00C02CEF"/>
    <w:rsid w:val="00C03C4C"/>
    <w:rsid w:val="00C31A96"/>
    <w:rsid w:val="00C34DB7"/>
    <w:rsid w:val="00C365B2"/>
    <w:rsid w:val="00C379EF"/>
    <w:rsid w:val="00C42F75"/>
    <w:rsid w:val="00C50DE2"/>
    <w:rsid w:val="00C51DDA"/>
    <w:rsid w:val="00C51FA7"/>
    <w:rsid w:val="00C53A33"/>
    <w:rsid w:val="00C5469E"/>
    <w:rsid w:val="00C613A8"/>
    <w:rsid w:val="00C65562"/>
    <w:rsid w:val="00C70FCB"/>
    <w:rsid w:val="00C82B34"/>
    <w:rsid w:val="00C8703C"/>
    <w:rsid w:val="00C90B03"/>
    <w:rsid w:val="00C93129"/>
    <w:rsid w:val="00CA1264"/>
    <w:rsid w:val="00CA1D5E"/>
    <w:rsid w:val="00CA5A47"/>
    <w:rsid w:val="00CB649A"/>
    <w:rsid w:val="00CC48CD"/>
    <w:rsid w:val="00CD1C52"/>
    <w:rsid w:val="00CD1FA1"/>
    <w:rsid w:val="00CD66A1"/>
    <w:rsid w:val="00CE323B"/>
    <w:rsid w:val="00CE3E26"/>
    <w:rsid w:val="00CE67BF"/>
    <w:rsid w:val="00D004E4"/>
    <w:rsid w:val="00D0664D"/>
    <w:rsid w:val="00D10F02"/>
    <w:rsid w:val="00D112E6"/>
    <w:rsid w:val="00D1195B"/>
    <w:rsid w:val="00D13C08"/>
    <w:rsid w:val="00D13F7D"/>
    <w:rsid w:val="00D30985"/>
    <w:rsid w:val="00D30C9D"/>
    <w:rsid w:val="00D3145C"/>
    <w:rsid w:val="00D34457"/>
    <w:rsid w:val="00D43DAA"/>
    <w:rsid w:val="00D526EB"/>
    <w:rsid w:val="00D530DB"/>
    <w:rsid w:val="00D57E2D"/>
    <w:rsid w:val="00D6222C"/>
    <w:rsid w:val="00D633CD"/>
    <w:rsid w:val="00D65E78"/>
    <w:rsid w:val="00D71E5A"/>
    <w:rsid w:val="00D731A3"/>
    <w:rsid w:val="00D7599B"/>
    <w:rsid w:val="00D759E9"/>
    <w:rsid w:val="00D76A29"/>
    <w:rsid w:val="00D775CA"/>
    <w:rsid w:val="00DA777B"/>
    <w:rsid w:val="00DA7C09"/>
    <w:rsid w:val="00DB2739"/>
    <w:rsid w:val="00DB332B"/>
    <w:rsid w:val="00DB5369"/>
    <w:rsid w:val="00DB5FB9"/>
    <w:rsid w:val="00DB7E6E"/>
    <w:rsid w:val="00DC1BCC"/>
    <w:rsid w:val="00DD2262"/>
    <w:rsid w:val="00DD3EEA"/>
    <w:rsid w:val="00DD4B52"/>
    <w:rsid w:val="00DE0D14"/>
    <w:rsid w:val="00DE18AF"/>
    <w:rsid w:val="00DF6EA1"/>
    <w:rsid w:val="00E0425B"/>
    <w:rsid w:val="00E1000A"/>
    <w:rsid w:val="00E11F49"/>
    <w:rsid w:val="00E13D3E"/>
    <w:rsid w:val="00E1727D"/>
    <w:rsid w:val="00E20851"/>
    <w:rsid w:val="00E232FC"/>
    <w:rsid w:val="00E27344"/>
    <w:rsid w:val="00E30F72"/>
    <w:rsid w:val="00E31AAC"/>
    <w:rsid w:val="00E3215F"/>
    <w:rsid w:val="00E369C9"/>
    <w:rsid w:val="00E41372"/>
    <w:rsid w:val="00E44047"/>
    <w:rsid w:val="00E47E95"/>
    <w:rsid w:val="00E53BB2"/>
    <w:rsid w:val="00E56647"/>
    <w:rsid w:val="00E56DDB"/>
    <w:rsid w:val="00E56E1A"/>
    <w:rsid w:val="00E57C66"/>
    <w:rsid w:val="00E60373"/>
    <w:rsid w:val="00E60499"/>
    <w:rsid w:val="00E64B56"/>
    <w:rsid w:val="00E67367"/>
    <w:rsid w:val="00E86B68"/>
    <w:rsid w:val="00E92D81"/>
    <w:rsid w:val="00E95685"/>
    <w:rsid w:val="00E96739"/>
    <w:rsid w:val="00EA1260"/>
    <w:rsid w:val="00EA53BA"/>
    <w:rsid w:val="00EB6F52"/>
    <w:rsid w:val="00EB71D1"/>
    <w:rsid w:val="00EC1418"/>
    <w:rsid w:val="00EC2DE2"/>
    <w:rsid w:val="00EC3800"/>
    <w:rsid w:val="00EC7449"/>
    <w:rsid w:val="00ED07A1"/>
    <w:rsid w:val="00ED6E5C"/>
    <w:rsid w:val="00ED7000"/>
    <w:rsid w:val="00EE0519"/>
    <w:rsid w:val="00EE079D"/>
    <w:rsid w:val="00EE4430"/>
    <w:rsid w:val="00EE543A"/>
    <w:rsid w:val="00EE548E"/>
    <w:rsid w:val="00EE56F1"/>
    <w:rsid w:val="00EE5B15"/>
    <w:rsid w:val="00F0492A"/>
    <w:rsid w:val="00F05A9A"/>
    <w:rsid w:val="00F075B6"/>
    <w:rsid w:val="00F15584"/>
    <w:rsid w:val="00F16B84"/>
    <w:rsid w:val="00F22341"/>
    <w:rsid w:val="00F23FD0"/>
    <w:rsid w:val="00F246D3"/>
    <w:rsid w:val="00F24AC0"/>
    <w:rsid w:val="00F26EFF"/>
    <w:rsid w:val="00F41447"/>
    <w:rsid w:val="00F4287F"/>
    <w:rsid w:val="00F45D49"/>
    <w:rsid w:val="00F4682E"/>
    <w:rsid w:val="00F56866"/>
    <w:rsid w:val="00F61730"/>
    <w:rsid w:val="00F72C28"/>
    <w:rsid w:val="00F765B3"/>
    <w:rsid w:val="00F87162"/>
    <w:rsid w:val="00F874DC"/>
    <w:rsid w:val="00F94AF8"/>
    <w:rsid w:val="00F96D0C"/>
    <w:rsid w:val="00FA33E1"/>
    <w:rsid w:val="00FB165E"/>
    <w:rsid w:val="00FC55AF"/>
    <w:rsid w:val="00FC7A63"/>
    <w:rsid w:val="00FD2AA4"/>
    <w:rsid w:val="00FD2DDD"/>
    <w:rsid w:val="00FD39BD"/>
    <w:rsid w:val="00FE7167"/>
    <w:rsid w:val="00FF5E9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55F89A2-496B-49D2-96DF-6447525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B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0B03"/>
  </w:style>
  <w:style w:type="paragraph" w:styleId="Voettekst">
    <w:name w:val="footer"/>
    <w:basedOn w:val="Standaard"/>
    <w:link w:val="VoettekstChar"/>
    <w:uiPriority w:val="99"/>
    <w:unhideWhenUsed/>
    <w:rsid w:val="00C9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0B03"/>
  </w:style>
  <w:style w:type="paragraph" w:styleId="Ballontekst">
    <w:name w:val="Balloon Text"/>
    <w:basedOn w:val="Standaard"/>
    <w:link w:val="BallontekstChar"/>
    <w:uiPriority w:val="99"/>
    <w:semiHidden/>
    <w:unhideWhenUsed/>
    <w:rsid w:val="00C9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Parys</dc:creator>
  <cp:lastModifiedBy>An Claeys</cp:lastModifiedBy>
  <cp:revision>2</cp:revision>
  <cp:lastPrinted>2017-01-16T12:03:00Z</cp:lastPrinted>
  <dcterms:created xsi:type="dcterms:W3CDTF">2017-02-02T07:24:00Z</dcterms:created>
  <dcterms:modified xsi:type="dcterms:W3CDTF">2017-02-02T07:24:00Z</dcterms:modified>
</cp:coreProperties>
</file>